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B5222" w14:textId="79FAD951" w:rsidR="005D3AE6" w:rsidRDefault="005D3AE6" w:rsidP="005D3AE6">
      <w:pPr>
        <w:pStyle w:val="berschrift1"/>
      </w:pPr>
      <w:r>
        <w:t>Einstieg in die Programmierung mit Processing</w:t>
      </w:r>
      <w:r w:rsidR="00D108CE">
        <w:rPr>
          <w:rStyle w:val="Funotenzeichen"/>
        </w:rPr>
        <w:footnoteReference w:id="1"/>
      </w:r>
    </w:p>
    <w:p w14:paraId="71EAAEED" w14:textId="53991A11" w:rsidR="005D3AE6" w:rsidRDefault="005D3AE6" w:rsidP="005D3AE6">
      <w:r>
        <w:t xml:space="preserve">Mit Processing </w:t>
      </w:r>
      <w:r w:rsidR="00DD3795">
        <w:t xml:space="preserve">können Probleme aus verschiedenen Bereichen gelöst werden. Beispielsweise </w:t>
      </w:r>
      <w:r>
        <w:t>lassen sich Bilder sehr effizient und leicht bearbeiten.</w:t>
      </w:r>
      <w:r w:rsidR="00DD3795">
        <w:t xml:space="preserve"> Auch die Programmierung von Robotern oder Mikrocontrollern ist möglich. </w:t>
      </w:r>
      <w:r>
        <w:t xml:space="preserve">Um die Programmierung mit Processing kennenzulernen, wollen wir zunächst die Zeichenfunktionen von Processing nutzen, um Grafiken zu erstellen. </w:t>
      </w:r>
    </w:p>
    <w:p w14:paraId="5345AC5D" w14:textId="77777777" w:rsidR="005D3AE6" w:rsidRPr="003E1B39" w:rsidRDefault="005D3AE6" w:rsidP="005D3AE6">
      <w:pPr>
        <w:pStyle w:val="berschrift2"/>
        <w:rPr>
          <w:b/>
          <w:bCs/>
        </w:rPr>
      </w:pPr>
      <w:r w:rsidRPr="003E1B39">
        <w:rPr>
          <w:b/>
          <w:bCs/>
        </w:rPr>
        <w:t>Erste Schritte</w:t>
      </w:r>
    </w:p>
    <w:p w14:paraId="32F245C6" w14:textId="77777777" w:rsidR="005D3AE6" w:rsidRDefault="005D3AE6" w:rsidP="00D108CE">
      <w:r>
        <w:t xml:space="preserve">Ein Processing Programm gliedert sich in mehrere Methoden. In die Methode </w:t>
      </w:r>
      <w:proofErr w:type="spellStart"/>
      <w:r w:rsidRPr="003850E9">
        <w:rPr>
          <w:i/>
        </w:rPr>
        <w:t>void</w:t>
      </w:r>
      <w:proofErr w:type="spellEnd"/>
      <w:r w:rsidRPr="003850E9">
        <w:rPr>
          <w:i/>
        </w:rPr>
        <w:t xml:space="preserve"> </w:t>
      </w:r>
      <w:proofErr w:type="spellStart"/>
      <w:proofErr w:type="gramStart"/>
      <w:r w:rsidRPr="003850E9">
        <w:rPr>
          <w:i/>
        </w:rPr>
        <w:t>setup</w:t>
      </w:r>
      <w:proofErr w:type="spellEnd"/>
      <w:r w:rsidRPr="003850E9">
        <w:rPr>
          <w:i/>
        </w:rPr>
        <w:t>(</w:t>
      </w:r>
      <w:proofErr w:type="gramEnd"/>
      <w:r w:rsidRPr="003850E9">
        <w:rPr>
          <w:i/>
        </w:rPr>
        <w:t>)</w:t>
      </w:r>
      <w:r>
        <w:t xml:space="preserve"> schreiben wir alle Befehle, die beim Starten des Programms einmalig ausgeführt werden sollen. Hier können z. B. die Größe des Fensters und die Hintergrundfarbe festgelegt werden. </w:t>
      </w:r>
    </w:p>
    <w:p w14:paraId="136B9C8B" w14:textId="77777777" w:rsidR="005D3AE6" w:rsidRDefault="005D3AE6" w:rsidP="005D3AE6">
      <w:r w:rsidRPr="00D50993">
        <w:rPr>
          <w:b/>
          <w:bCs/>
        </w:rPr>
        <w:t>Aufgabe 1:</w:t>
      </w:r>
      <w:r>
        <w:t xml:space="preserve"> Erstellen Sie Ihr erstes Programm, indem Sie folgende Zeilen eingeben und das Programm mit Klick auf den grünen Pfeil starten:</w:t>
      </w:r>
    </w:p>
    <w:p w14:paraId="1B14A4F3" w14:textId="77777777" w:rsidR="00D108CE" w:rsidRDefault="005D3AE6" w:rsidP="00D108CE">
      <w:pPr>
        <w:keepNext/>
      </w:pPr>
      <w:r>
        <w:rPr>
          <w:noProof/>
        </w:rPr>
        <w:drawing>
          <wp:inline distT="0" distB="0" distL="0" distR="0" wp14:anchorId="4E80ACA3" wp14:editId="358C4A03">
            <wp:extent cx="4111550" cy="1714500"/>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23415" cy="1719447"/>
                    </a:xfrm>
                    <a:prstGeom prst="rect">
                      <a:avLst/>
                    </a:prstGeom>
                  </pic:spPr>
                </pic:pic>
              </a:graphicData>
            </a:graphic>
          </wp:inline>
        </w:drawing>
      </w:r>
    </w:p>
    <w:p w14:paraId="22612B48" w14:textId="57708185" w:rsidR="005D3AE6" w:rsidRDefault="00D108CE" w:rsidP="00D108CE">
      <w:pPr>
        <w:pStyle w:val="UnterschriftINFSII"/>
        <w:rPr>
          <w:rFonts w:ascii="Courier New" w:hAnsi="Courier New" w:cs="Courier New"/>
        </w:rPr>
      </w:pPr>
      <w:r>
        <w:t xml:space="preserve">Abbildung </w:t>
      </w:r>
      <w:r w:rsidR="004607C6">
        <w:fldChar w:fldCharType="begin"/>
      </w:r>
      <w:r w:rsidR="004607C6">
        <w:instrText xml:space="preserve"> SEQ Abbildung \* ARABIC </w:instrText>
      </w:r>
      <w:r w:rsidR="004607C6">
        <w:fldChar w:fldCharType="separate"/>
      </w:r>
      <w:r w:rsidR="00063CB2">
        <w:rPr>
          <w:noProof/>
        </w:rPr>
        <w:t>1</w:t>
      </w:r>
      <w:r w:rsidR="004607C6">
        <w:rPr>
          <w:noProof/>
        </w:rPr>
        <w:fldChar w:fldCharType="end"/>
      </w:r>
      <w:r>
        <w:t>: Ein erstes Programm in Processing</w:t>
      </w:r>
    </w:p>
    <w:tbl>
      <w:tblPr>
        <w:tblStyle w:val="Gitternetztabelle4Akzent1"/>
        <w:tblpPr w:leftFromText="141" w:rightFromText="141" w:vertAnchor="text" w:horzAnchor="margin" w:tblpXSpec="right" w:tblpY="-49"/>
        <w:tblW w:w="0" w:type="auto"/>
        <w:tblLook w:val="0420" w:firstRow="1" w:lastRow="0" w:firstColumn="0" w:lastColumn="0" w:noHBand="0" w:noVBand="1"/>
      </w:tblPr>
      <w:tblGrid>
        <w:gridCol w:w="1005"/>
        <w:gridCol w:w="1542"/>
      </w:tblGrid>
      <w:tr w:rsidR="00D108CE" w14:paraId="50208921" w14:textId="77777777" w:rsidTr="00734D0D">
        <w:trPr>
          <w:cnfStyle w:val="100000000000" w:firstRow="1" w:lastRow="0" w:firstColumn="0" w:lastColumn="0" w:oddVBand="0" w:evenVBand="0" w:oddHBand="0" w:evenHBand="0" w:firstRowFirstColumn="0" w:firstRowLastColumn="0" w:lastRowFirstColumn="0" w:lastRowLastColumn="0"/>
        </w:trPr>
        <w:tc>
          <w:tcPr>
            <w:tcW w:w="1005" w:type="dxa"/>
            <w:shd w:val="clear" w:color="auto" w:fill="4E6B9E"/>
          </w:tcPr>
          <w:p w14:paraId="74104D26" w14:textId="77777777" w:rsidR="00D108CE" w:rsidRPr="00810D15" w:rsidRDefault="00D108CE" w:rsidP="00D108CE">
            <w:pPr>
              <w:rPr>
                <w:rFonts w:cs="Courier New"/>
                <w:b w:val="0"/>
              </w:rPr>
            </w:pPr>
            <w:r w:rsidRPr="00810D15">
              <w:rPr>
                <w:rFonts w:cs="Courier New"/>
                <w:b w:val="0"/>
              </w:rPr>
              <w:t>Farbe</w:t>
            </w:r>
          </w:p>
        </w:tc>
        <w:tc>
          <w:tcPr>
            <w:tcW w:w="1542" w:type="dxa"/>
            <w:shd w:val="clear" w:color="auto" w:fill="4E6B9E"/>
          </w:tcPr>
          <w:p w14:paraId="306C91C2" w14:textId="77777777" w:rsidR="00D108CE" w:rsidRPr="00810D15" w:rsidRDefault="00D108CE" w:rsidP="00D108CE">
            <w:pPr>
              <w:rPr>
                <w:rFonts w:cs="Courier New"/>
                <w:b w:val="0"/>
              </w:rPr>
            </w:pPr>
            <w:r w:rsidRPr="00810D15">
              <w:rPr>
                <w:rFonts w:cs="Courier New"/>
                <w:b w:val="0"/>
              </w:rPr>
              <w:t>RGB-Wert</w:t>
            </w:r>
          </w:p>
        </w:tc>
      </w:tr>
      <w:tr w:rsidR="00D108CE" w14:paraId="3FF6D663" w14:textId="77777777" w:rsidTr="00734D0D">
        <w:trPr>
          <w:cnfStyle w:val="000000100000" w:firstRow="0" w:lastRow="0" w:firstColumn="0" w:lastColumn="0" w:oddVBand="0" w:evenVBand="0" w:oddHBand="1" w:evenHBand="0" w:firstRowFirstColumn="0" w:firstRowLastColumn="0" w:lastRowFirstColumn="0" w:lastRowLastColumn="0"/>
        </w:trPr>
        <w:tc>
          <w:tcPr>
            <w:tcW w:w="1005" w:type="dxa"/>
          </w:tcPr>
          <w:p w14:paraId="0B39A609" w14:textId="77777777" w:rsidR="00D108CE" w:rsidRDefault="00D108CE" w:rsidP="00D108CE">
            <w:pPr>
              <w:rPr>
                <w:rFonts w:cs="Courier New"/>
              </w:rPr>
            </w:pPr>
            <w:proofErr w:type="gramStart"/>
            <w:r>
              <w:rPr>
                <w:rFonts w:cs="Courier New"/>
              </w:rPr>
              <w:t>weiß</w:t>
            </w:r>
            <w:proofErr w:type="gramEnd"/>
          </w:p>
        </w:tc>
        <w:tc>
          <w:tcPr>
            <w:tcW w:w="1542" w:type="dxa"/>
          </w:tcPr>
          <w:p w14:paraId="3DA36217" w14:textId="77777777" w:rsidR="00D108CE" w:rsidRDefault="00D108CE" w:rsidP="00D108CE">
            <w:pPr>
              <w:rPr>
                <w:rFonts w:cs="Courier New"/>
              </w:rPr>
            </w:pPr>
            <w:r>
              <w:rPr>
                <w:rFonts w:cs="Courier New"/>
              </w:rPr>
              <w:t>255, 255, 255</w:t>
            </w:r>
          </w:p>
        </w:tc>
      </w:tr>
      <w:tr w:rsidR="00D108CE" w14:paraId="5526AFF1" w14:textId="77777777" w:rsidTr="00734D0D">
        <w:tc>
          <w:tcPr>
            <w:tcW w:w="1005" w:type="dxa"/>
          </w:tcPr>
          <w:p w14:paraId="7B8B591F" w14:textId="77777777" w:rsidR="00D108CE" w:rsidRDefault="00D108CE" w:rsidP="00D108CE">
            <w:pPr>
              <w:rPr>
                <w:rFonts w:cs="Courier New"/>
              </w:rPr>
            </w:pPr>
            <w:r>
              <w:rPr>
                <w:rFonts w:cs="Courier New"/>
              </w:rPr>
              <w:t>schwarz</w:t>
            </w:r>
          </w:p>
        </w:tc>
        <w:tc>
          <w:tcPr>
            <w:tcW w:w="1542" w:type="dxa"/>
          </w:tcPr>
          <w:p w14:paraId="2BE6ED34" w14:textId="77777777" w:rsidR="00D108CE" w:rsidRDefault="00D108CE" w:rsidP="00D108CE">
            <w:pPr>
              <w:rPr>
                <w:rFonts w:cs="Courier New"/>
              </w:rPr>
            </w:pPr>
            <w:r>
              <w:rPr>
                <w:rFonts w:cs="Courier New"/>
              </w:rPr>
              <w:t>0, 0, 0</w:t>
            </w:r>
          </w:p>
        </w:tc>
      </w:tr>
      <w:tr w:rsidR="00D108CE" w14:paraId="0A7062F2" w14:textId="77777777" w:rsidTr="00734D0D">
        <w:trPr>
          <w:cnfStyle w:val="000000100000" w:firstRow="0" w:lastRow="0" w:firstColumn="0" w:lastColumn="0" w:oddVBand="0" w:evenVBand="0" w:oddHBand="1" w:evenHBand="0" w:firstRowFirstColumn="0" w:firstRowLastColumn="0" w:lastRowFirstColumn="0" w:lastRowLastColumn="0"/>
        </w:trPr>
        <w:tc>
          <w:tcPr>
            <w:tcW w:w="1005" w:type="dxa"/>
          </w:tcPr>
          <w:p w14:paraId="48389867" w14:textId="77777777" w:rsidR="00D108CE" w:rsidRDefault="00D108CE" w:rsidP="00D108CE">
            <w:pPr>
              <w:rPr>
                <w:rFonts w:cs="Courier New"/>
              </w:rPr>
            </w:pPr>
            <w:r>
              <w:rPr>
                <w:rFonts w:cs="Courier New"/>
              </w:rPr>
              <w:t>rot</w:t>
            </w:r>
          </w:p>
        </w:tc>
        <w:tc>
          <w:tcPr>
            <w:tcW w:w="1542" w:type="dxa"/>
          </w:tcPr>
          <w:p w14:paraId="3E3B77D1" w14:textId="77777777" w:rsidR="00D108CE" w:rsidRDefault="00D108CE" w:rsidP="00D108CE">
            <w:pPr>
              <w:rPr>
                <w:rFonts w:cs="Courier New"/>
              </w:rPr>
            </w:pPr>
            <w:r>
              <w:rPr>
                <w:rFonts w:cs="Courier New"/>
              </w:rPr>
              <w:t>255, 0, 0</w:t>
            </w:r>
          </w:p>
        </w:tc>
      </w:tr>
      <w:tr w:rsidR="00D108CE" w14:paraId="16006317" w14:textId="77777777" w:rsidTr="00734D0D">
        <w:tc>
          <w:tcPr>
            <w:tcW w:w="1005" w:type="dxa"/>
          </w:tcPr>
          <w:p w14:paraId="1490A579" w14:textId="77777777" w:rsidR="00D108CE" w:rsidRDefault="00D108CE" w:rsidP="00D108CE">
            <w:pPr>
              <w:rPr>
                <w:rFonts w:cs="Courier New"/>
              </w:rPr>
            </w:pPr>
            <w:r>
              <w:rPr>
                <w:rFonts w:cs="Courier New"/>
              </w:rPr>
              <w:t>grün</w:t>
            </w:r>
          </w:p>
        </w:tc>
        <w:tc>
          <w:tcPr>
            <w:tcW w:w="1542" w:type="dxa"/>
          </w:tcPr>
          <w:p w14:paraId="0C28D858" w14:textId="77777777" w:rsidR="00D108CE" w:rsidRDefault="00D108CE" w:rsidP="00D108CE">
            <w:pPr>
              <w:rPr>
                <w:rFonts w:cs="Courier New"/>
              </w:rPr>
            </w:pPr>
            <w:r>
              <w:rPr>
                <w:rFonts w:cs="Courier New"/>
              </w:rPr>
              <w:t>0, 255, 0</w:t>
            </w:r>
          </w:p>
        </w:tc>
      </w:tr>
      <w:tr w:rsidR="00D108CE" w14:paraId="12FE0983" w14:textId="77777777" w:rsidTr="00734D0D">
        <w:trPr>
          <w:cnfStyle w:val="000000100000" w:firstRow="0" w:lastRow="0" w:firstColumn="0" w:lastColumn="0" w:oddVBand="0" w:evenVBand="0" w:oddHBand="1" w:evenHBand="0" w:firstRowFirstColumn="0" w:firstRowLastColumn="0" w:lastRowFirstColumn="0" w:lastRowLastColumn="0"/>
        </w:trPr>
        <w:tc>
          <w:tcPr>
            <w:tcW w:w="1005" w:type="dxa"/>
          </w:tcPr>
          <w:p w14:paraId="27E628E5" w14:textId="77777777" w:rsidR="00D108CE" w:rsidRDefault="00D108CE" w:rsidP="00D108CE">
            <w:pPr>
              <w:rPr>
                <w:rFonts w:cs="Courier New"/>
              </w:rPr>
            </w:pPr>
            <w:r>
              <w:rPr>
                <w:rFonts w:cs="Courier New"/>
              </w:rPr>
              <w:t>blau</w:t>
            </w:r>
          </w:p>
        </w:tc>
        <w:tc>
          <w:tcPr>
            <w:tcW w:w="1542" w:type="dxa"/>
          </w:tcPr>
          <w:p w14:paraId="43BBB43B" w14:textId="77777777" w:rsidR="00D108CE" w:rsidRDefault="00D108CE" w:rsidP="00D108CE">
            <w:pPr>
              <w:rPr>
                <w:rFonts w:cs="Courier New"/>
              </w:rPr>
            </w:pPr>
            <w:r>
              <w:rPr>
                <w:rFonts w:cs="Courier New"/>
              </w:rPr>
              <w:t>0, 0, 255</w:t>
            </w:r>
          </w:p>
        </w:tc>
      </w:tr>
      <w:tr w:rsidR="00D108CE" w14:paraId="00A72623" w14:textId="77777777" w:rsidTr="00734D0D">
        <w:tc>
          <w:tcPr>
            <w:tcW w:w="1005" w:type="dxa"/>
          </w:tcPr>
          <w:p w14:paraId="36BFA468" w14:textId="77777777" w:rsidR="00D108CE" w:rsidRDefault="00D108CE" w:rsidP="00D108CE">
            <w:pPr>
              <w:rPr>
                <w:rFonts w:cs="Courier New"/>
              </w:rPr>
            </w:pPr>
            <w:r>
              <w:rPr>
                <w:rFonts w:cs="Courier New"/>
              </w:rPr>
              <w:t>gelb</w:t>
            </w:r>
          </w:p>
        </w:tc>
        <w:tc>
          <w:tcPr>
            <w:tcW w:w="1542" w:type="dxa"/>
          </w:tcPr>
          <w:p w14:paraId="7112FDFF" w14:textId="77777777" w:rsidR="00D108CE" w:rsidRDefault="00D108CE" w:rsidP="00D108CE">
            <w:pPr>
              <w:rPr>
                <w:rFonts w:cs="Courier New"/>
              </w:rPr>
            </w:pPr>
            <w:r>
              <w:rPr>
                <w:rFonts w:cs="Courier New"/>
              </w:rPr>
              <w:t>255, 255, 0</w:t>
            </w:r>
          </w:p>
        </w:tc>
      </w:tr>
      <w:tr w:rsidR="00D108CE" w14:paraId="3FD69939" w14:textId="77777777" w:rsidTr="00734D0D">
        <w:trPr>
          <w:cnfStyle w:val="000000100000" w:firstRow="0" w:lastRow="0" w:firstColumn="0" w:lastColumn="0" w:oddVBand="0" w:evenVBand="0" w:oddHBand="1" w:evenHBand="0" w:firstRowFirstColumn="0" w:firstRowLastColumn="0" w:lastRowFirstColumn="0" w:lastRowLastColumn="0"/>
        </w:trPr>
        <w:tc>
          <w:tcPr>
            <w:tcW w:w="1005" w:type="dxa"/>
          </w:tcPr>
          <w:p w14:paraId="276EC1FE" w14:textId="77777777" w:rsidR="00D108CE" w:rsidRDefault="00D108CE" w:rsidP="00D108CE">
            <w:pPr>
              <w:rPr>
                <w:rFonts w:cs="Courier New"/>
              </w:rPr>
            </w:pPr>
            <w:proofErr w:type="spellStart"/>
            <w:r>
              <w:rPr>
                <w:rFonts w:cs="Courier New"/>
              </w:rPr>
              <w:t>cyan</w:t>
            </w:r>
            <w:proofErr w:type="spellEnd"/>
          </w:p>
        </w:tc>
        <w:tc>
          <w:tcPr>
            <w:tcW w:w="1542" w:type="dxa"/>
          </w:tcPr>
          <w:p w14:paraId="5F14E65E" w14:textId="77777777" w:rsidR="00D108CE" w:rsidRDefault="00D108CE" w:rsidP="00D108CE">
            <w:pPr>
              <w:rPr>
                <w:rFonts w:cs="Courier New"/>
              </w:rPr>
            </w:pPr>
            <w:r>
              <w:rPr>
                <w:rFonts w:cs="Courier New"/>
              </w:rPr>
              <w:t>0, 255, 255</w:t>
            </w:r>
          </w:p>
        </w:tc>
      </w:tr>
      <w:tr w:rsidR="00D108CE" w14:paraId="01517032" w14:textId="77777777" w:rsidTr="00734D0D">
        <w:tc>
          <w:tcPr>
            <w:tcW w:w="1005" w:type="dxa"/>
          </w:tcPr>
          <w:p w14:paraId="26C1059D" w14:textId="77777777" w:rsidR="00D108CE" w:rsidRDefault="00D108CE" w:rsidP="00D108CE">
            <w:pPr>
              <w:rPr>
                <w:rFonts w:cs="Courier New"/>
              </w:rPr>
            </w:pPr>
            <w:proofErr w:type="spellStart"/>
            <w:r>
              <w:rPr>
                <w:rFonts w:cs="Courier New"/>
              </w:rPr>
              <w:t>magenta</w:t>
            </w:r>
            <w:proofErr w:type="spellEnd"/>
          </w:p>
        </w:tc>
        <w:tc>
          <w:tcPr>
            <w:tcW w:w="1542" w:type="dxa"/>
          </w:tcPr>
          <w:p w14:paraId="56010CB5" w14:textId="77777777" w:rsidR="00D108CE" w:rsidRDefault="00D108CE" w:rsidP="00D108CE">
            <w:pPr>
              <w:keepNext/>
              <w:rPr>
                <w:rFonts w:cs="Courier New"/>
              </w:rPr>
            </w:pPr>
            <w:r>
              <w:rPr>
                <w:rFonts w:cs="Courier New"/>
              </w:rPr>
              <w:t>255, 0, 255</w:t>
            </w:r>
          </w:p>
        </w:tc>
      </w:tr>
    </w:tbl>
    <w:p w14:paraId="04C63822" w14:textId="581653E1" w:rsidR="005D3AE6" w:rsidRDefault="00D108CE" w:rsidP="005D3AE6">
      <w:pPr>
        <w:rPr>
          <w:rFonts w:cs="Courier New"/>
        </w:rPr>
      </w:pPr>
      <w:r>
        <w:rPr>
          <w:noProof/>
        </w:rPr>
        <w:drawing>
          <wp:anchor distT="0" distB="0" distL="114300" distR="114300" simplePos="0" relativeHeight="251659264" behindDoc="0" locked="0" layoutInCell="1" allowOverlap="1" wp14:anchorId="78266ABC" wp14:editId="141AB394">
            <wp:simplePos x="0" y="0"/>
            <wp:positionH relativeFrom="margin">
              <wp:posOffset>-1905</wp:posOffset>
            </wp:positionH>
            <wp:positionV relativeFrom="paragraph">
              <wp:posOffset>8255</wp:posOffset>
            </wp:positionV>
            <wp:extent cx="2057400" cy="169989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057400" cy="16998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3A509301" wp14:editId="2ADA4F23">
                <wp:simplePos x="0" y="0"/>
                <wp:positionH relativeFrom="column">
                  <wp:posOffset>-1905</wp:posOffset>
                </wp:positionH>
                <wp:positionV relativeFrom="paragraph">
                  <wp:posOffset>1765300</wp:posOffset>
                </wp:positionV>
                <wp:extent cx="2057400" cy="635"/>
                <wp:effectExtent l="0" t="0" r="0" b="0"/>
                <wp:wrapSquare wrapText="bothSides"/>
                <wp:docPr id="17" name="Textfeld 17"/>
                <wp:cNvGraphicFramePr/>
                <a:graphic xmlns:a="http://schemas.openxmlformats.org/drawingml/2006/main">
                  <a:graphicData uri="http://schemas.microsoft.com/office/word/2010/wordprocessingShape">
                    <wps:wsp>
                      <wps:cNvSpPr txBox="1"/>
                      <wps:spPr>
                        <a:xfrm>
                          <a:off x="0" y="0"/>
                          <a:ext cx="2057400" cy="635"/>
                        </a:xfrm>
                        <a:prstGeom prst="rect">
                          <a:avLst/>
                        </a:prstGeom>
                        <a:solidFill>
                          <a:prstClr val="white"/>
                        </a:solidFill>
                        <a:ln>
                          <a:noFill/>
                        </a:ln>
                      </wps:spPr>
                      <wps:txbx>
                        <w:txbxContent>
                          <w:p w14:paraId="4E210DE4" w14:textId="4A340EB9" w:rsidR="006D5107" w:rsidRPr="00F466BB" w:rsidRDefault="006D5107" w:rsidP="00D108CE">
                            <w:pPr>
                              <w:pStyle w:val="UnterschriftINFSII"/>
                              <w:rPr>
                                <w:noProof/>
                              </w:rPr>
                            </w:pPr>
                            <w:r>
                              <w:t xml:space="preserve">Abbildung </w:t>
                            </w:r>
                            <w:r w:rsidR="004607C6">
                              <w:fldChar w:fldCharType="begin"/>
                            </w:r>
                            <w:r w:rsidR="004607C6">
                              <w:instrText xml:space="preserve"> SEQ Abbildung \* ARABIC </w:instrText>
                            </w:r>
                            <w:r w:rsidR="004607C6">
                              <w:fldChar w:fldCharType="separate"/>
                            </w:r>
                            <w:r w:rsidR="00063CB2">
                              <w:rPr>
                                <w:noProof/>
                              </w:rPr>
                              <w:t>2</w:t>
                            </w:r>
                            <w:r w:rsidR="004607C6">
                              <w:rPr>
                                <w:noProof/>
                              </w:rPr>
                              <w:fldChar w:fldCharType="end"/>
                            </w:r>
                            <w:r>
                              <w:t>: Programmfenster zu dem Beispiel aus Abbildung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A509301" id="_x0000_t202" coordsize="21600,21600" o:spt="202" path="m,l,21600r21600,l21600,xe">
                <v:stroke joinstyle="miter"/>
                <v:path gradientshapeok="t" o:connecttype="rect"/>
              </v:shapetype>
              <v:shape id="Textfeld 17" o:spid="_x0000_s1026" type="#_x0000_t202" style="position:absolute;margin-left:-.15pt;margin-top:139pt;width:162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" stroked="f">
                <v:textbox style="mso-fit-shape-to-text:t" inset="0,0,0,0">
                  <w:txbxContent>
                    <w:p w14:paraId="4E210DE4" w14:textId="4A340EB9" w:rsidR="006D5107" w:rsidRPr="00F466BB" w:rsidRDefault="006D5107" w:rsidP="00D108CE">
                      <w:pPr>
                        <w:pStyle w:val="UnterschriftINFSII"/>
                        <w:rPr>
                          <w:noProof/>
                        </w:rPr>
                      </w:pPr>
                      <w:r>
                        <w:t xml:space="preserve">Abbildung </w:t>
                      </w:r>
                      <w:r w:rsidR="004607C6">
                        <w:fldChar w:fldCharType="begin"/>
                      </w:r>
                      <w:r w:rsidR="004607C6">
                        <w:instrText xml:space="preserve"> SEQ Abbildung \* ARABIC </w:instrText>
                      </w:r>
                      <w:r w:rsidR="004607C6">
                        <w:fldChar w:fldCharType="separate"/>
                      </w:r>
                      <w:r w:rsidR="00063CB2">
                        <w:rPr>
                          <w:noProof/>
                        </w:rPr>
                        <w:t>2</w:t>
                      </w:r>
                      <w:r w:rsidR="004607C6">
                        <w:rPr>
                          <w:noProof/>
                        </w:rPr>
                        <w:fldChar w:fldCharType="end"/>
                      </w:r>
                      <w:r>
                        <w:t>: Programmfenster zu dem Beispiel aus Abbildung 1</w:t>
                      </w:r>
                    </w:p>
                  </w:txbxContent>
                </v:textbox>
                <w10:wrap type="square"/>
              </v:shape>
            </w:pict>
          </mc:Fallback>
        </mc:AlternateContent>
      </w:r>
      <w:r w:rsidR="005D3AE6" w:rsidRPr="00810D15">
        <w:rPr>
          <w:rFonts w:cs="Courier New"/>
        </w:rPr>
        <w:t xml:space="preserve">Es sollte ein 400 Pixel breites und 300 Pixel hohes Fenster mit gelbem Hintergrund angezeigt werden. </w:t>
      </w:r>
      <w:r w:rsidR="005D3AE6">
        <w:rPr>
          <w:rFonts w:cs="Courier New"/>
        </w:rPr>
        <w:t>Die Farbwerte werden als RGB-Werte eingegeben, so steht (255, 255, 0) z. B. für gelb. Die folgende Tabelle enthält einige Beispiele für RGB-Werte. Dazu lernen wir später mehr.</w:t>
      </w:r>
    </w:p>
    <w:p w14:paraId="3F6E19C6" w14:textId="77777777" w:rsidR="005D3AE6" w:rsidRDefault="005D3AE6" w:rsidP="005D3AE6">
      <w:pPr>
        <w:rPr>
          <w:rFonts w:cs="Courier New"/>
        </w:rPr>
      </w:pPr>
    </w:p>
    <w:p w14:paraId="54BE832D" w14:textId="1C2A4097" w:rsidR="00D108CE" w:rsidRDefault="00CC7967" w:rsidP="00D108CE">
      <w:pPr>
        <w:pStyle w:val="UnterschriftINFSII"/>
      </w:pPr>
      <w:r>
        <w:rPr>
          <w:noProof/>
        </w:rPr>
        <mc:AlternateContent>
          <mc:Choice Requires="wps">
            <w:drawing>
              <wp:anchor distT="0" distB="0" distL="114300" distR="114300" simplePos="0" relativeHeight="251665408" behindDoc="0" locked="0" layoutInCell="1" allowOverlap="1" wp14:anchorId="7AA9DC11" wp14:editId="3B3E070E">
                <wp:simplePos x="0" y="0"/>
                <wp:positionH relativeFrom="column">
                  <wp:posOffset>4015105</wp:posOffset>
                </wp:positionH>
                <wp:positionV relativeFrom="paragraph">
                  <wp:posOffset>136525</wp:posOffset>
                </wp:positionV>
                <wp:extent cx="1790700" cy="219075"/>
                <wp:effectExtent l="0" t="0" r="0" b="0"/>
                <wp:wrapNone/>
                <wp:docPr id="18" name="Textfeld 18"/>
                <wp:cNvGraphicFramePr/>
                <a:graphic xmlns:a="http://schemas.openxmlformats.org/drawingml/2006/main">
                  <a:graphicData uri="http://schemas.microsoft.com/office/word/2010/wordprocessingShape">
                    <wps:wsp>
                      <wps:cNvSpPr txBox="1"/>
                      <wps:spPr>
                        <a:xfrm>
                          <a:off x="0" y="0"/>
                          <a:ext cx="1790700" cy="219075"/>
                        </a:xfrm>
                        <a:prstGeom prst="rect">
                          <a:avLst/>
                        </a:prstGeom>
                        <a:noFill/>
                        <a:ln w="6350">
                          <a:noFill/>
                        </a:ln>
                      </wps:spPr>
                      <wps:txbx>
                        <w:txbxContent>
                          <w:p w14:paraId="4B9665A2" w14:textId="7CD04EEA" w:rsidR="006D5107" w:rsidRDefault="006D5107" w:rsidP="00CC7967">
                            <w:pPr>
                              <w:pStyle w:val="UnterschriftINFSII"/>
                            </w:pPr>
                            <w:r>
                              <w:t xml:space="preserve">Tabelle </w:t>
                            </w:r>
                            <w:r w:rsidR="004607C6">
                              <w:fldChar w:fldCharType="begin"/>
                            </w:r>
                            <w:r w:rsidR="004607C6">
                              <w:instrText xml:space="preserve"> SEQ Tabelle \* ARABIC </w:instrText>
                            </w:r>
                            <w:r w:rsidR="004607C6">
                              <w:fldChar w:fldCharType="separate"/>
                            </w:r>
                            <w:r w:rsidR="00063CB2">
                              <w:rPr>
                                <w:noProof/>
                              </w:rPr>
                              <w:t>1</w:t>
                            </w:r>
                            <w:r w:rsidR="004607C6">
                              <w:rPr>
                                <w:noProof/>
                              </w:rPr>
                              <w:fldChar w:fldCharType="end"/>
                            </w:r>
                            <w:r>
                              <w:t>: Beispiele für RGB-Werte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9DC11" id="Textfeld 18" o:spid="_x0000_s1027" type="#_x0000_t202" style="position:absolute;margin-left:316.15pt;margin-top:10.75pt;width:141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" filled="f" stroked="f" strokeweight=".5pt">
                <v:textbox>
                  <w:txbxContent>
                    <w:p w14:paraId="4B9665A2" w14:textId="7CD04EEA" w:rsidR="006D5107" w:rsidRDefault="006D5107" w:rsidP="00CC7967">
                      <w:pPr>
                        <w:pStyle w:val="UnterschriftINFSII"/>
                      </w:pPr>
                      <w:r>
                        <w:t xml:space="preserve">Tabelle </w:t>
                      </w:r>
                      <w:r w:rsidR="004607C6">
                        <w:fldChar w:fldCharType="begin"/>
                      </w:r>
                      <w:r w:rsidR="004607C6">
                        <w:instrText xml:space="preserve"> SEQ Tabelle \* ARABIC </w:instrText>
                      </w:r>
                      <w:r w:rsidR="004607C6">
                        <w:fldChar w:fldCharType="separate"/>
                      </w:r>
                      <w:r w:rsidR="00063CB2">
                        <w:rPr>
                          <w:noProof/>
                        </w:rPr>
                        <w:t>1</w:t>
                      </w:r>
                      <w:r w:rsidR="004607C6">
                        <w:rPr>
                          <w:noProof/>
                        </w:rPr>
                        <w:fldChar w:fldCharType="end"/>
                      </w:r>
                      <w:r>
                        <w:t>: Beispiele für RGB-Werte</w:t>
                      </w:r>
                    </w:p>
                  </w:txbxContent>
                </v:textbox>
              </v:shape>
            </w:pict>
          </mc:Fallback>
        </mc:AlternateContent>
      </w:r>
    </w:p>
    <w:p w14:paraId="49C939F2" w14:textId="77777777" w:rsidR="00D108CE" w:rsidRDefault="00D108CE" w:rsidP="005D3AE6">
      <w:pPr>
        <w:rPr>
          <w:rFonts w:cs="Courier New"/>
          <w:b/>
        </w:rPr>
      </w:pPr>
    </w:p>
    <w:p w14:paraId="7DDF9F56" w14:textId="13554874" w:rsidR="005D3AE6" w:rsidRDefault="005D3AE6" w:rsidP="005D3AE6">
      <w:pPr>
        <w:rPr>
          <w:rFonts w:cs="Courier New"/>
        </w:rPr>
      </w:pPr>
      <w:r w:rsidRPr="003850E9">
        <w:rPr>
          <w:rFonts w:cs="Courier New"/>
          <w:b/>
        </w:rPr>
        <w:t xml:space="preserve">Aufgabe </w:t>
      </w:r>
      <w:r>
        <w:rPr>
          <w:rFonts w:cs="Courier New"/>
          <w:b/>
        </w:rPr>
        <w:t>2</w:t>
      </w:r>
      <w:r w:rsidRPr="003850E9">
        <w:rPr>
          <w:rFonts w:cs="Courier New"/>
          <w:b/>
        </w:rPr>
        <w:t>:</w:t>
      </w:r>
      <w:r>
        <w:rPr>
          <w:rFonts w:cs="Courier New"/>
        </w:rPr>
        <w:t xml:space="preserve"> Probieren Sie unterschiedliche Größen und Farben für das Fenster aus.</w:t>
      </w:r>
    </w:p>
    <w:p w14:paraId="3D5A0385" w14:textId="77777777" w:rsidR="00711821" w:rsidRDefault="00711821">
      <w:pPr>
        <w:spacing w:after="160" w:line="259" w:lineRule="auto"/>
        <w:rPr>
          <w:rFonts w:asciiTheme="majorHAnsi" w:eastAsiaTheme="majorEastAsia" w:hAnsiTheme="majorHAnsi" w:cstheme="majorBidi"/>
          <w:color w:val="4E6B9E"/>
          <w:sz w:val="26"/>
          <w:szCs w:val="26"/>
        </w:rPr>
      </w:pPr>
      <w:r>
        <w:br w:type="page"/>
      </w:r>
    </w:p>
    <w:p w14:paraId="06F0A15A" w14:textId="62003765" w:rsidR="005D3AE6" w:rsidRPr="003E1B39" w:rsidRDefault="005D3AE6" w:rsidP="00962CC0">
      <w:pPr>
        <w:pStyle w:val="berschrift2"/>
        <w:rPr>
          <w:b/>
          <w:bCs/>
        </w:rPr>
      </w:pPr>
      <w:r w:rsidRPr="003E1B39">
        <w:rPr>
          <w:b/>
          <w:bCs/>
        </w:rPr>
        <w:lastRenderedPageBreak/>
        <w:t>Figuren zeichnen</w:t>
      </w:r>
    </w:p>
    <w:p w14:paraId="586ABDF4" w14:textId="77777777" w:rsidR="005D3AE6" w:rsidRDefault="005D3AE6" w:rsidP="005D3AE6">
      <w:pPr>
        <w:rPr>
          <w:rFonts w:cs="Courier New"/>
        </w:rPr>
      </w:pPr>
      <w:r>
        <w:rPr>
          <w:rFonts w:cs="Courier New"/>
        </w:rPr>
        <w:t xml:space="preserve">In das Fenster können wir nun verschiedene Figuren und Linien zeichnen. </w:t>
      </w:r>
    </w:p>
    <w:p w14:paraId="120625B1" w14:textId="285EE601" w:rsidR="005D3AE6" w:rsidRPr="00EB6962" w:rsidRDefault="005D3AE6" w:rsidP="005D3AE6">
      <w:pPr>
        <w:rPr>
          <w:rFonts w:ascii="Courier New" w:hAnsi="Courier New" w:cs="Courier New"/>
          <w:sz w:val="20"/>
          <w:szCs w:val="20"/>
        </w:rPr>
      </w:pPr>
      <w:r w:rsidRPr="003850E9">
        <w:rPr>
          <w:rFonts w:cs="Courier New"/>
          <w:b/>
        </w:rPr>
        <w:t xml:space="preserve">Aufgabe </w:t>
      </w:r>
      <w:r>
        <w:rPr>
          <w:rFonts w:cs="Courier New"/>
          <w:b/>
        </w:rPr>
        <w:t>3</w:t>
      </w:r>
      <w:r w:rsidRPr="003850E9">
        <w:rPr>
          <w:rFonts w:cs="Courier New"/>
          <w:b/>
        </w:rPr>
        <w:t>:</w:t>
      </w:r>
      <w:r>
        <w:rPr>
          <w:rFonts w:cs="Courier New"/>
        </w:rPr>
        <w:t xml:space="preserve"> Ergänzen Sie den folgenden Code in Ihrem Programm</w:t>
      </w:r>
      <w:r w:rsidR="005D613E">
        <w:rPr>
          <w:rFonts w:cs="Courier New"/>
        </w:rPr>
        <w:t>.</w:t>
      </w:r>
      <w:r>
        <w:rPr>
          <w:rFonts w:cs="Courier New"/>
        </w:rPr>
        <w:t xml:space="preserve"> </w:t>
      </w:r>
      <w:r w:rsidR="005D613E">
        <w:rPr>
          <w:rFonts w:cs="Courier New"/>
        </w:rPr>
        <w:t>B</w:t>
      </w:r>
      <w:r>
        <w:rPr>
          <w:rFonts w:cs="Courier New"/>
        </w:rPr>
        <w:t xml:space="preserve">eobachten Sie, was beim Starten des Programms gezeichnet wird. Überlegen Sie, welche Bedeutung die </w:t>
      </w:r>
      <w:r w:rsidR="00CC7967">
        <w:rPr>
          <w:rFonts w:cs="Courier New"/>
        </w:rPr>
        <w:t>Methoden (so werden in Processing die Anweisungen genannt)</w:t>
      </w:r>
      <w:r>
        <w:rPr>
          <w:rFonts w:cs="Courier New"/>
        </w:rPr>
        <w:t xml:space="preserve"> und die Parameter</w:t>
      </w:r>
      <w:r w:rsidR="00CC7967">
        <w:rPr>
          <w:rFonts w:cs="Courier New"/>
        </w:rPr>
        <w:t>, die in Klammern stehen,</w:t>
      </w:r>
      <w:r>
        <w:rPr>
          <w:rFonts w:cs="Courier New"/>
        </w:rPr>
        <w:t xml:space="preserve"> haben könnten?</w:t>
      </w:r>
    </w:p>
    <w:p w14:paraId="10E0A7EF" w14:textId="77777777" w:rsidR="005D3AE6" w:rsidRPr="006E4020" w:rsidRDefault="005D3AE6" w:rsidP="00962CC0">
      <w:pPr>
        <w:pStyle w:val="Quellcode"/>
        <w:contextualSpacing w:val="0"/>
      </w:pPr>
      <w:r w:rsidRPr="006E4020">
        <w:t xml:space="preserve">void </w:t>
      </w:r>
      <w:proofErr w:type="gramStart"/>
      <w:r w:rsidRPr="006E4020">
        <w:t>setup(</w:t>
      </w:r>
      <w:proofErr w:type="gramEnd"/>
      <w:r w:rsidRPr="006E4020">
        <w:t>){</w:t>
      </w:r>
    </w:p>
    <w:p w14:paraId="447BD134" w14:textId="77777777" w:rsidR="00CC7967" w:rsidRDefault="005D3AE6" w:rsidP="00962CC0">
      <w:pPr>
        <w:pStyle w:val="Quellcode"/>
        <w:contextualSpacing w:val="0"/>
      </w:pPr>
      <w:r w:rsidRPr="00CC7967">
        <w:t xml:space="preserve">  </w:t>
      </w:r>
      <w:proofErr w:type="gramStart"/>
      <w:r w:rsidRPr="00CC7967">
        <w:t>size(</w:t>
      </w:r>
      <w:proofErr w:type="gramEnd"/>
      <w:r w:rsidRPr="00CC7967">
        <w:t>400, 300);</w:t>
      </w:r>
    </w:p>
    <w:p w14:paraId="48AD21C8" w14:textId="05024E20" w:rsidR="005D3AE6" w:rsidRPr="00CC7967" w:rsidRDefault="00CC7967" w:rsidP="00962CC0">
      <w:pPr>
        <w:pStyle w:val="Quellcode"/>
        <w:spacing w:after="120"/>
        <w:contextualSpacing w:val="0"/>
      </w:pPr>
      <w:r w:rsidRPr="00CC7967">
        <w:t xml:space="preserve">  </w:t>
      </w:r>
      <w:proofErr w:type="gramStart"/>
      <w:r w:rsidR="005D3AE6" w:rsidRPr="00CC7967">
        <w:t>background(</w:t>
      </w:r>
      <w:proofErr w:type="gramEnd"/>
      <w:r w:rsidR="005D3AE6" w:rsidRPr="00CC7967">
        <w:t>255, 255, 0);</w:t>
      </w:r>
    </w:p>
    <w:p w14:paraId="34F5D424" w14:textId="77777777" w:rsidR="005D3AE6" w:rsidRPr="006E4020" w:rsidRDefault="005D3AE6" w:rsidP="00962CC0">
      <w:pPr>
        <w:pStyle w:val="Quellcode"/>
        <w:contextualSpacing w:val="0"/>
      </w:pPr>
      <w:r>
        <w:t xml:space="preserve">  </w:t>
      </w:r>
      <w:proofErr w:type="gramStart"/>
      <w:r w:rsidRPr="006E4020">
        <w:t>fill(</w:t>
      </w:r>
      <w:proofErr w:type="gramEnd"/>
      <w:r w:rsidRPr="006E4020">
        <w:t>255, 0, 0);</w:t>
      </w:r>
    </w:p>
    <w:p w14:paraId="64D3DFCF" w14:textId="44E7EC29" w:rsidR="005D3AE6" w:rsidRPr="00A47D0B" w:rsidRDefault="005D3AE6" w:rsidP="00962CC0">
      <w:pPr>
        <w:pStyle w:val="Quellcode"/>
        <w:spacing w:after="120"/>
        <w:contextualSpacing w:val="0"/>
      </w:pPr>
      <w:r>
        <w:t xml:space="preserve">  </w:t>
      </w:r>
      <w:proofErr w:type="spellStart"/>
      <w:proofErr w:type="gramStart"/>
      <w:r w:rsidRPr="006E4020">
        <w:t>rect</w:t>
      </w:r>
      <w:proofErr w:type="spellEnd"/>
      <w:r w:rsidRPr="006E4020">
        <w:t>(</w:t>
      </w:r>
      <w:proofErr w:type="gramEnd"/>
      <w:r w:rsidRPr="006E4020">
        <w:t>30, 60, 50, 50);</w:t>
      </w:r>
    </w:p>
    <w:p w14:paraId="2F3DEDA7" w14:textId="77777777" w:rsidR="005D3AE6" w:rsidRPr="006E4020" w:rsidRDefault="005D3AE6" w:rsidP="00962CC0">
      <w:pPr>
        <w:pStyle w:val="Quellcode"/>
        <w:contextualSpacing w:val="0"/>
      </w:pPr>
      <w:r>
        <w:t xml:space="preserve">  </w:t>
      </w:r>
      <w:proofErr w:type="gramStart"/>
      <w:r w:rsidRPr="006E4020">
        <w:t>fill(</w:t>
      </w:r>
      <w:proofErr w:type="gramEnd"/>
      <w:r w:rsidRPr="006E4020">
        <w:t>0, 255, 0);</w:t>
      </w:r>
    </w:p>
    <w:p w14:paraId="396485C7" w14:textId="5B8E8610" w:rsidR="005D3AE6" w:rsidRPr="00A47D0B" w:rsidRDefault="005D3AE6" w:rsidP="00962CC0">
      <w:pPr>
        <w:pStyle w:val="Quellcode"/>
        <w:spacing w:after="120"/>
        <w:contextualSpacing w:val="0"/>
      </w:pPr>
      <w:r>
        <w:t xml:space="preserve">  </w:t>
      </w:r>
      <w:proofErr w:type="spellStart"/>
      <w:proofErr w:type="gramStart"/>
      <w:r w:rsidRPr="006E4020">
        <w:t>rect</w:t>
      </w:r>
      <w:proofErr w:type="spellEnd"/>
      <w:r w:rsidRPr="006E4020">
        <w:t>(</w:t>
      </w:r>
      <w:proofErr w:type="gramEnd"/>
      <w:r w:rsidRPr="006E4020">
        <w:t>180, 100, 20, 40);</w:t>
      </w:r>
    </w:p>
    <w:p w14:paraId="606D0539" w14:textId="77777777" w:rsidR="005D3AE6" w:rsidRPr="006E4020" w:rsidRDefault="005D3AE6" w:rsidP="00962CC0">
      <w:pPr>
        <w:pStyle w:val="Quellcode"/>
        <w:contextualSpacing w:val="0"/>
      </w:pPr>
      <w:r>
        <w:t xml:space="preserve">  </w:t>
      </w:r>
      <w:proofErr w:type="spellStart"/>
      <w:proofErr w:type="gramStart"/>
      <w:r w:rsidRPr="006E4020">
        <w:t>noFill</w:t>
      </w:r>
      <w:proofErr w:type="spellEnd"/>
      <w:r w:rsidRPr="006E4020">
        <w:t>(</w:t>
      </w:r>
      <w:proofErr w:type="gramEnd"/>
      <w:r w:rsidRPr="006E4020">
        <w:t>);</w:t>
      </w:r>
    </w:p>
    <w:p w14:paraId="0E5C12C4" w14:textId="177D6159" w:rsidR="005D3AE6" w:rsidRPr="00A47D0B" w:rsidRDefault="005D3AE6" w:rsidP="00962CC0">
      <w:pPr>
        <w:pStyle w:val="Quellcode"/>
        <w:spacing w:after="120"/>
        <w:contextualSpacing w:val="0"/>
      </w:pPr>
      <w:r>
        <w:t xml:space="preserve">  </w:t>
      </w:r>
      <w:proofErr w:type="gramStart"/>
      <w:r w:rsidRPr="006E4020">
        <w:t>circle(</w:t>
      </w:r>
      <w:proofErr w:type="gramEnd"/>
      <w:r w:rsidRPr="006E4020">
        <w:t>200, 250, 60);</w:t>
      </w:r>
    </w:p>
    <w:p w14:paraId="7D489329" w14:textId="77777777" w:rsidR="005D3AE6" w:rsidRPr="006E4020" w:rsidRDefault="005D3AE6" w:rsidP="00962CC0">
      <w:pPr>
        <w:pStyle w:val="Quellcode"/>
        <w:contextualSpacing w:val="0"/>
      </w:pPr>
      <w:r>
        <w:t xml:space="preserve">  </w:t>
      </w:r>
      <w:proofErr w:type="spellStart"/>
      <w:proofErr w:type="gramStart"/>
      <w:r w:rsidRPr="006E4020">
        <w:t>strokeWeight</w:t>
      </w:r>
      <w:proofErr w:type="spellEnd"/>
      <w:r w:rsidRPr="006E4020">
        <w:t>(</w:t>
      </w:r>
      <w:proofErr w:type="gramEnd"/>
      <w:r w:rsidRPr="006E4020">
        <w:t>5);</w:t>
      </w:r>
    </w:p>
    <w:p w14:paraId="6442814E" w14:textId="77777777" w:rsidR="005D3AE6" w:rsidRPr="006E4020" w:rsidRDefault="005D3AE6" w:rsidP="00962CC0">
      <w:pPr>
        <w:pStyle w:val="Quellcode"/>
        <w:contextualSpacing w:val="0"/>
      </w:pPr>
      <w:r>
        <w:t xml:space="preserve">  </w:t>
      </w:r>
      <w:proofErr w:type="gramStart"/>
      <w:r w:rsidRPr="006E4020">
        <w:t>ellipse(</w:t>
      </w:r>
      <w:proofErr w:type="gramEnd"/>
      <w:r w:rsidRPr="006E4020">
        <w:t>250, 150, 30, 60);</w:t>
      </w:r>
    </w:p>
    <w:p w14:paraId="66677F73" w14:textId="77777777" w:rsidR="005D3AE6" w:rsidRDefault="005D3AE6" w:rsidP="00962CC0">
      <w:pPr>
        <w:pStyle w:val="Quellcode"/>
        <w:contextualSpacing w:val="0"/>
      </w:pPr>
      <w:r w:rsidRPr="006E4020">
        <w:t>}</w:t>
      </w:r>
    </w:p>
    <w:p w14:paraId="2B91511F" w14:textId="3A1866D7" w:rsidR="005D3AE6" w:rsidRPr="00A47D0B" w:rsidRDefault="005D3AE6" w:rsidP="005D3AE6">
      <w:pPr>
        <w:pStyle w:val="Beschriftung"/>
        <w:rPr>
          <w:rFonts w:ascii="Courier New" w:hAnsi="Courier New" w:cs="Courier New"/>
          <w:sz w:val="20"/>
          <w:szCs w:val="20"/>
        </w:rPr>
      </w:pPr>
      <w:r>
        <w:t xml:space="preserve">Beispiel </w:t>
      </w:r>
      <w:r w:rsidR="004607C6">
        <w:fldChar w:fldCharType="begin"/>
      </w:r>
      <w:r w:rsidR="004607C6">
        <w:instrText xml:space="preserve"> SEQ Beispiel \* ARABIC </w:instrText>
      </w:r>
      <w:r w:rsidR="004607C6">
        <w:fldChar w:fldCharType="separate"/>
      </w:r>
      <w:r w:rsidR="00063CB2">
        <w:rPr>
          <w:noProof/>
        </w:rPr>
        <w:t>1</w:t>
      </w:r>
      <w:r w:rsidR="004607C6">
        <w:rPr>
          <w:noProof/>
        </w:rPr>
        <w:fldChar w:fldCharType="end"/>
      </w:r>
      <w:r>
        <w:t>: Figuren zeichnen</w:t>
      </w:r>
    </w:p>
    <w:p w14:paraId="00E1CCC9" w14:textId="6906F644" w:rsidR="005D3AE6" w:rsidRDefault="005D3AE6" w:rsidP="005D3AE6">
      <w:pPr>
        <w:rPr>
          <w:rFonts w:cs="Courier New"/>
        </w:rPr>
      </w:pPr>
      <w:r>
        <w:rPr>
          <w:rFonts w:cs="Courier New"/>
        </w:rPr>
        <w:t xml:space="preserve">Die folgende Tabelle zeigt einige Beispiele für </w:t>
      </w:r>
      <w:r w:rsidR="00CC7967">
        <w:rPr>
          <w:rFonts w:cs="Courier New"/>
        </w:rPr>
        <w:t>Methoden</w:t>
      </w:r>
      <w:r>
        <w:rPr>
          <w:rFonts w:cs="Courier New"/>
        </w:rPr>
        <w:t xml:space="preserve">, die zum Zeichnen zur Verfügung stehen. Eine vollständige Übersicht erhalten Sie, wenn Sie im Menü </w:t>
      </w:r>
      <w:r w:rsidRPr="00875009">
        <w:rPr>
          <w:rFonts w:cs="Courier New"/>
          <w:i/>
        </w:rPr>
        <w:t>Hilfe</w:t>
      </w:r>
      <w:r>
        <w:rPr>
          <w:rFonts w:cs="Courier New"/>
        </w:rPr>
        <w:t xml:space="preserve"> den Punkt </w:t>
      </w:r>
      <w:r w:rsidRPr="00875009">
        <w:rPr>
          <w:rFonts w:cs="Courier New"/>
          <w:i/>
        </w:rPr>
        <w:t>Referenz</w:t>
      </w:r>
      <w:r>
        <w:rPr>
          <w:rFonts w:cs="Courier New"/>
        </w:rPr>
        <w:t xml:space="preserve"> aufrufen.</w:t>
      </w:r>
    </w:p>
    <w:tbl>
      <w:tblPr>
        <w:tblStyle w:val="Gitternetztabelle4Akzent5"/>
        <w:tblW w:w="0" w:type="auto"/>
        <w:tblLook w:val="0420" w:firstRow="1" w:lastRow="0" w:firstColumn="0" w:lastColumn="0" w:noHBand="0" w:noVBand="1"/>
      </w:tblPr>
      <w:tblGrid>
        <w:gridCol w:w="2547"/>
        <w:gridCol w:w="6515"/>
      </w:tblGrid>
      <w:tr w:rsidR="005D3AE6" w14:paraId="49DE3EF7" w14:textId="77777777" w:rsidTr="00CC7967">
        <w:trPr>
          <w:cnfStyle w:val="100000000000" w:firstRow="1" w:lastRow="0" w:firstColumn="0" w:lastColumn="0" w:oddVBand="0" w:evenVBand="0" w:oddHBand="0" w:evenHBand="0" w:firstRowFirstColumn="0" w:firstRowLastColumn="0" w:lastRowFirstColumn="0" w:lastRowLastColumn="0"/>
        </w:trPr>
        <w:tc>
          <w:tcPr>
            <w:tcW w:w="2547" w:type="dxa"/>
            <w:shd w:val="clear" w:color="auto" w:fill="4E6B9E"/>
          </w:tcPr>
          <w:p w14:paraId="7179E92C" w14:textId="3718370B" w:rsidR="005D3AE6" w:rsidRPr="00AC71BD" w:rsidRDefault="00CC7967" w:rsidP="00F654DC">
            <w:pPr>
              <w:rPr>
                <w:rFonts w:cs="Courier New"/>
                <w:b w:val="0"/>
              </w:rPr>
            </w:pPr>
            <w:r>
              <w:rPr>
                <w:rFonts w:cs="Courier New"/>
              </w:rPr>
              <w:t>Methode</w:t>
            </w:r>
          </w:p>
        </w:tc>
        <w:tc>
          <w:tcPr>
            <w:tcW w:w="6515" w:type="dxa"/>
            <w:shd w:val="clear" w:color="auto" w:fill="4E6B9E"/>
          </w:tcPr>
          <w:p w14:paraId="6CF338FD" w14:textId="77777777" w:rsidR="005D3AE6" w:rsidRPr="00AC71BD" w:rsidRDefault="005D3AE6" w:rsidP="00F654DC">
            <w:pPr>
              <w:rPr>
                <w:rFonts w:cs="Courier New"/>
                <w:b w:val="0"/>
              </w:rPr>
            </w:pPr>
            <w:r w:rsidRPr="00AC71BD">
              <w:rPr>
                <w:rFonts w:cs="Courier New"/>
              </w:rPr>
              <w:t>Bedeutung</w:t>
            </w:r>
          </w:p>
        </w:tc>
      </w:tr>
      <w:tr w:rsidR="005D3AE6" w:rsidRPr="00875009" w14:paraId="28D36F8B" w14:textId="77777777" w:rsidTr="00CC7967">
        <w:trPr>
          <w:cnfStyle w:val="000000100000" w:firstRow="0" w:lastRow="0" w:firstColumn="0" w:lastColumn="0" w:oddVBand="0" w:evenVBand="0" w:oddHBand="1" w:evenHBand="0" w:firstRowFirstColumn="0" w:firstRowLastColumn="0" w:lastRowFirstColumn="0" w:lastRowLastColumn="0"/>
        </w:trPr>
        <w:tc>
          <w:tcPr>
            <w:tcW w:w="2547" w:type="dxa"/>
          </w:tcPr>
          <w:p w14:paraId="6E2269B6" w14:textId="77777777" w:rsidR="005D3AE6" w:rsidRPr="00875009" w:rsidRDefault="005D3AE6" w:rsidP="00F654DC">
            <w:pPr>
              <w:rPr>
                <w:rFonts w:cs="Courier New"/>
                <w:lang w:val="en-US"/>
              </w:rPr>
            </w:pPr>
            <w:proofErr w:type="spellStart"/>
            <w:proofErr w:type="gramStart"/>
            <w:r w:rsidRPr="00875009">
              <w:rPr>
                <w:rFonts w:cs="Courier New"/>
                <w:lang w:val="en-US"/>
              </w:rPr>
              <w:t>rect</w:t>
            </w:r>
            <w:proofErr w:type="spellEnd"/>
            <w:r w:rsidRPr="00875009">
              <w:rPr>
                <w:rFonts w:cs="Courier New"/>
                <w:lang w:val="en-US"/>
              </w:rPr>
              <w:t>(</w:t>
            </w:r>
            <w:proofErr w:type="gramEnd"/>
            <w:r w:rsidRPr="00875009">
              <w:rPr>
                <w:rFonts w:cs="Courier New"/>
                <w:lang w:val="en-US"/>
              </w:rPr>
              <w:t>x, y</w:t>
            </w:r>
            <w:r>
              <w:rPr>
                <w:rFonts w:cs="Courier New"/>
                <w:lang w:val="en-US"/>
              </w:rPr>
              <w:t>, width, height)</w:t>
            </w:r>
          </w:p>
        </w:tc>
        <w:tc>
          <w:tcPr>
            <w:tcW w:w="6515" w:type="dxa"/>
          </w:tcPr>
          <w:p w14:paraId="393E5F1B" w14:textId="77777777" w:rsidR="005D3AE6" w:rsidRPr="00875009" w:rsidRDefault="005D3AE6" w:rsidP="005D613E">
            <w:pPr>
              <w:rPr>
                <w:rFonts w:cs="Courier New"/>
              </w:rPr>
            </w:pPr>
            <w:r>
              <w:rPr>
                <w:rFonts w:cs="Courier New"/>
              </w:rPr>
              <w:t>z</w:t>
            </w:r>
            <w:r w:rsidRPr="00875009">
              <w:rPr>
                <w:rFonts w:cs="Courier New"/>
              </w:rPr>
              <w:t>eichnet ein Rechteck mit d</w:t>
            </w:r>
            <w:r>
              <w:rPr>
                <w:rFonts w:cs="Courier New"/>
              </w:rPr>
              <w:t xml:space="preserve">er linken oberen Ecke an der Position </w:t>
            </w:r>
            <w:proofErr w:type="spellStart"/>
            <w:r>
              <w:rPr>
                <w:rFonts w:cs="Courier New"/>
              </w:rPr>
              <w:t>x|y</w:t>
            </w:r>
            <w:proofErr w:type="spellEnd"/>
            <w:r>
              <w:rPr>
                <w:rFonts w:cs="Courier New"/>
              </w:rPr>
              <w:t xml:space="preserve"> und der angegeben Breite und Länge</w:t>
            </w:r>
          </w:p>
        </w:tc>
      </w:tr>
      <w:tr w:rsidR="005D3AE6" w:rsidRPr="00875009" w14:paraId="044EC980" w14:textId="77777777" w:rsidTr="00CC7967">
        <w:tc>
          <w:tcPr>
            <w:tcW w:w="2547" w:type="dxa"/>
          </w:tcPr>
          <w:p w14:paraId="526AEE14" w14:textId="77777777" w:rsidR="005D3AE6" w:rsidRPr="00875009" w:rsidRDefault="005D3AE6" w:rsidP="00F654DC">
            <w:pPr>
              <w:rPr>
                <w:rFonts w:cs="Courier New"/>
                <w:lang w:val="en-US"/>
              </w:rPr>
            </w:pPr>
            <w:proofErr w:type="gramStart"/>
            <w:r>
              <w:rPr>
                <w:rFonts w:cs="Courier New"/>
                <w:lang w:val="en-US"/>
              </w:rPr>
              <w:t>square</w:t>
            </w:r>
            <w:r w:rsidRPr="00875009">
              <w:rPr>
                <w:rFonts w:cs="Courier New"/>
                <w:lang w:val="en-US"/>
              </w:rPr>
              <w:t>(</w:t>
            </w:r>
            <w:proofErr w:type="gramEnd"/>
            <w:r w:rsidRPr="00875009">
              <w:rPr>
                <w:rFonts w:cs="Courier New"/>
                <w:lang w:val="en-US"/>
              </w:rPr>
              <w:t>x, y</w:t>
            </w:r>
            <w:r>
              <w:rPr>
                <w:rFonts w:cs="Courier New"/>
                <w:lang w:val="en-US"/>
              </w:rPr>
              <w:t>, extent)</w:t>
            </w:r>
          </w:p>
        </w:tc>
        <w:tc>
          <w:tcPr>
            <w:tcW w:w="6515" w:type="dxa"/>
          </w:tcPr>
          <w:p w14:paraId="6B3C5326" w14:textId="77777777" w:rsidR="005D3AE6" w:rsidRPr="00875009" w:rsidRDefault="005D3AE6" w:rsidP="005D613E">
            <w:pPr>
              <w:rPr>
                <w:rFonts w:cs="Courier New"/>
              </w:rPr>
            </w:pPr>
            <w:r>
              <w:rPr>
                <w:rFonts w:cs="Courier New"/>
              </w:rPr>
              <w:t>z</w:t>
            </w:r>
            <w:r w:rsidRPr="00875009">
              <w:rPr>
                <w:rFonts w:cs="Courier New"/>
              </w:rPr>
              <w:t>eichnet ein Quadrat mit d</w:t>
            </w:r>
            <w:r>
              <w:rPr>
                <w:rFonts w:cs="Courier New"/>
              </w:rPr>
              <w:t xml:space="preserve">er linken oberen Ecke an der Position </w:t>
            </w:r>
            <w:proofErr w:type="spellStart"/>
            <w:r>
              <w:rPr>
                <w:rFonts w:cs="Courier New"/>
              </w:rPr>
              <w:t>x|y</w:t>
            </w:r>
            <w:proofErr w:type="spellEnd"/>
            <w:r>
              <w:rPr>
                <w:rFonts w:cs="Courier New"/>
              </w:rPr>
              <w:t xml:space="preserve"> und der Seitenlänge </w:t>
            </w:r>
            <w:proofErr w:type="spellStart"/>
            <w:r w:rsidRPr="006E4020">
              <w:rPr>
                <w:rFonts w:cs="Courier New"/>
                <w:i/>
                <w:iCs/>
              </w:rPr>
              <w:t>extent</w:t>
            </w:r>
            <w:proofErr w:type="spellEnd"/>
          </w:p>
        </w:tc>
      </w:tr>
      <w:tr w:rsidR="005D3AE6" w:rsidRPr="00AC71BD" w14:paraId="4F322EAA" w14:textId="77777777" w:rsidTr="00CC7967">
        <w:trPr>
          <w:cnfStyle w:val="000000100000" w:firstRow="0" w:lastRow="0" w:firstColumn="0" w:lastColumn="0" w:oddVBand="0" w:evenVBand="0" w:oddHBand="1" w:evenHBand="0" w:firstRowFirstColumn="0" w:firstRowLastColumn="0" w:lastRowFirstColumn="0" w:lastRowLastColumn="0"/>
        </w:trPr>
        <w:tc>
          <w:tcPr>
            <w:tcW w:w="2547" w:type="dxa"/>
          </w:tcPr>
          <w:p w14:paraId="5D94EE2B" w14:textId="77777777" w:rsidR="005D3AE6" w:rsidRPr="00875009" w:rsidRDefault="005D3AE6" w:rsidP="00F654DC">
            <w:pPr>
              <w:rPr>
                <w:rFonts w:cs="Courier New"/>
                <w:lang w:val="en-US"/>
              </w:rPr>
            </w:pPr>
            <w:proofErr w:type="gramStart"/>
            <w:r w:rsidRPr="00875009">
              <w:rPr>
                <w:rFonts w:cs="Courier New"/>
                <w:lang w:val="en-US"/>
              </w:rPr>
              <w:t>ellipse(</w:t>
            </w:r>
            <w:proofErr w:type="gramEnd"/>
            <w:r w:rsidRPr="00875009">
              <w:rPr>
                <w:rFonts w:cs="Courier New"/>
                <w:lang w:val="en-US"/>
              </w:rPr>
              <w:t>x, y</w:t>
            </w:r>
            <w:r>
              <w:rPr>
                <w:rFonts w:cs="Courier New"/>
                <w:lang w:val="en-US"/>
              </w:rPr>
              <w:t>, width, height)</w:t>
            </w:r>
          </w:p>
        </w:tc>
        <w:tc>
          <w:tcPr>
            <w:tcW w:w="6515" w:type="dxa"/>
          </w:tcPr>
          <w:p w14:paraId="3581CA14" w14:textId="77777777" w:rsidR="005D3AE6" w:rsidRPr="00AC71BD" w:rsidRDefault="005D3AE6" w:rsidP="005D613E">
            <w:pPr>
              <w:rPr>
                <w:rFonts w:cs="Courier New"/>
              </w:rPr>
            </w:pPr>
            <w:r>
              <w:rPr>
                <w:rFonts w:cs="Courier New"/>
              </w:rPr>
              <w:t>z</w:t>
            </w:r>
            <w:r w:rsidRPr="00875009">
              <w:rPr>
                <w:rFonts w:cs="Courier New"/>
              </w:rPr>
              <w:t>eichnet ein</w:t>
            </w:r>
            <w:r>
              <w:rPr>
                <w:rFonts w:cs="Courier New"/>
              </w:rPr>
              <w:t xml:space="preserve">e Ellipse </w:t>
            </w:r>
            <w:r w:rsidRPr="00875009">
              <w:rPr>
                <w:rFonts w:cs="Courier New"/>
              </w:rPr>
              <w:t>mit d</w:t>
            </w:r>
            <w:r>
              <w:rPr>
                <w:rFonts w:cs="Courier New"/>
              </w:rPr>
              <w:t xml:space="preserve">em Mittelpunkt an der Position </w:t>
            </w:r>
            <w:proofErr w:type="spellStart"/>
            <w:r>
              <w:rPr>
                <w:rFonts w:cs="Courier New"/>
              </w:rPr>
              <w:t>x|y</w:t>
            </w:r>
            <w:proofErr w:type="spellEnd"/>
            <w:r>
              <w:rPr>
                <w:rFonts w:cs="Courier New"/>
              </w:rPr>
              <w:t xml:space="preserve"> und der angegeben Breite und Länge</w:t>
            </w:r>
          </w:p>
        </w:tc>
      </w:tr>
      <w:tr w:rsidR="005D3AE6" w:rsidRPr="00875009" w14:paraId="781A7977" w14:textId="77777777" w:rsidTr="00CC7967">
        <w:tc>
          <w:tcPr>
            <w:tcW w:w="2547" w:type="dxa"/>
          </w:tcPr>
          <w:p w14:paraId="533521F3" w14:textId="77777777" w:rsidR="005D3AE6" w:rsidRPr="00875009" w:rsidRDefault="005D3AE6" w:rsidP="00F654DC">
            <w:pPr>
              <w:rPr>
                <w:rFonts w:cs="Courier New"/>
                <w:lang w:val="en-US"/>
              </w:rPr>
            </w:pPr>
            <w:proofErr w:type="gramStart"/>
            <w:r w:rsidRPr="00875009">
              <w:rPr>
                <w:rFonts w:cs="Courier New"/>
                <w:lang w:val="en-US"/>
              </w:rPr>
              <w:t>circle(</w:t>
            </w:r>
            <w:proofErr w:type="gramEnd"/>
            <w:r w:rsidRPr="00875009">
              <w:rPr>
                <w:rFonts w:cs="Courier New"/>
                <w:lang w:val="en-US"/>
              </w:rPr>
              <w:t>x, y, extent)</w:t>
            </w:r>
          </w:p>
        </w:tc>
        <w:tc>
          <w:tcPr>
            <w:tcW w:w="6515" w:type="dxa"/>
          </w:tcPr>
          <w:p w14:paraId="38643A39" w14:textId="77777777" w:rsidR="005D3AE6" w:rsidRPr="00875009" w:rsidRDefault="005D3AE6" w:rsidP="005D613E">
            <w:pPr>
              <w:rPr>
                <w:rFonts w:cs="Courier New"/>
              </w:rPr>
            </w:pPr>
            <w:r w:rsidRPr="00875009">
              <w:rPr>
                <w:rFonts w:cs="Courier New"/>
              </w:rPr>
              <w:t>zeichnet einen Kreis</w:t>
            </w:r>
            <w:r>
              <w:rPr>
                <w:rFonts w:cs="Courier New"/>
              </w:rPr>
              <w:t xml:space="preserve"> mit dem Mittelpunkt an der Position </w:t>
            </w:r>
            <w:proofErr w:type="spellStart"/>
            <w:r>
              <w:rPr>
                <w:rFonts w:cs="Courier New"/>
              </w:rPr>
              <w:t>x|y</w:t>
            </w:r>
            <w:proofErr w:type="spellEnd"/>
            <w:r>
              <w:rPr>
                <w:rFonts w:cs="Courier New"/>
              </w:rPr>
              <w:t xml:space="preserve"> und dem dritten Parameter als Durchmesser</w:t>
            </w:r>
          </w:p>
        </w:tc>
      </w:tr>
      <w:tr w:rsidR="005D3AE6" w:rsidRPr="00875009" w14:paraId="2156041E" w14:textId="77777777" w:rsidTr="00CC7967">
        <w:trPr>
          <w:cnfStyle w:val="000000100000" w:firstRow="0" w:lastRow="0" w:firstColumn="0" w:lastColumn="0" w:oddVBand="0" w:evenVBand="0" w:oddHBand="1" w:evenHBand="0" w:firstRowFirstColumn="0" w:firstRowLastColumn="0" w:lastRowFirstColumn="0" w:lastRowLastColumn="0"/>
        </w:trPr>
        <w:tc>
          <w:tcPr>
            <w:tcW w:w="2547" w:type="dxa"/>
          </w:tcPr>
          <w:p w14:paraId="2AB2C57D" w14:textId="77777777" w:rsidR="005D3AE6" w:rsidRPr="00D50993" w:rsidRDefault="005D3AE6" w:rsidP="00F654DC">
            <w:pPr>
              <w:rPr>
                <w:rFonts w:cs="Courier New"/>
                <w:lang w:val="en-US"/>
              </w:rPr>
            </w:pPr>
            <w:proofErr w:type="gramStart"/>
            <w:r w:rsidRPr="00D50993">
              <w:rPr>
                <w:rFonts w:cs="Courier New"/>
                <w:lang w:val="en-US"/>
              </w:rPr>
              <w:t>line(</w:t>
            </w:r>
            <w:proofErr w:type="gramEnd"/>
            <w:r w:rsidRPr="00D50993">
              <w:rPr>
                <w:rFonts w:cs="Courier New"/>
                <w:lang w:val="en-US"/>
              </w:rPr>
              <w:t>x1, y1, x2, y2)</w:t>
            </w:r>
          </w:p>
        </w:tc>
        <w:tc>
          <w:tcPr>
            <w:tcW w:w="6515" w:type="dxa"/>
          </w:tcPr>
          <w:p w14:paraId="274F1E9C" w14:textId="77777777" w:rsidR="005D3AE6" w:rsidRPr="00875009" w:rsidRDefault="005D3AE6" w:rsidP="005D613E">
            <w:pPr>
              <w:rPr>
                <w:rFonts w:cs="Courier New"/>
              </w:rPr>
            </w:pPr>
            <w:r>
              <w:rPr>
                <w:rFonts w:cs="Courier New"/>
              </w:rPr>
              <w:t>zeichnet eine Linie von Position x1|y1 zu Position x2|y2</w:t>
            </w:r>
          </w:p>
        </w:tc>
      </w:tr>
      <w:tr w:rsidR="005D3AE6" w:rsidRPr="00875009" w14:paraId="54407976" w14:textId="77777777" w:rsidTr="00962CC0">
        <w:tc>
          <w:tcPr>
            <w:tcW w:w="2547" w:type="dxa"/>
            <w:tcBorders>
              <w:bottom w:val="double" w:sz="4" w:space="0" w:color="4472C4" w:themeColor="accent1"/>
            </w:tcBorders>
          </w:tcPr>
          <w:p w14:paraId="7BE8A446" w14:textId="77777777" w:rsidR="005D3AE6" w:rsidRPr="00875009" w:rsidRDefault="005D3AE6" w:rsidP="00F654DC">
            <w:pPr>
              <w:rPr>
                <w:rFonts w:cs="Courier New"/>
              </w:rPr>
            </w:pPr>
            <w:proofErr w:type="spellStart"/>
            <w:proofErr w:type="gramStart"/>
            <w:r>
              <w:rPr>
                <w:rFonts w:cs="Courier New"/>
              </w:rPr>
              <w:t>point</w:t>
            </w:r>
            <w:proofErr w:type="spellEnd"/>
            <w:r>
              <w:rPr>
                <w:rFonts w:cs="Courier New"/>
              </w:rPr>
              <w:t>(</w:t>
            </w:r>
            <w:proofErr w:type="gramEnd"/>
            <w:r>
              <w:rPr>
                <w:rFonts w:cs="Courier New"/>
              </w:rPr>
              <w:t>x, y)</w:t>
            </w:r>
          </w:p>
        </w:tc>
        <w:tc>
          <w:tcPr>
            <w:tcW w:w="6515" w:type="dxa"/>
            <w:tcBorders>
              <w:bottom w:val="double" w:sz="4" w:space="0" w:color="4472C4" w:themeColor="accent1"/>
            </w:tcBorders>
          </w:tcPr>
          <w:p w14:paraId="26F3062B" w14:textId="77777777" w:rsidR="005D3AE6" w:rsidRPr="00875009" w:rsidRDefault="005D3AE6" w:rsidP="005D613E">
            <w:pPr>
              <w:rPr>
                <w:rFonts w:cs="Courier New"/>
              </w:rPr>
            </w:pPr>
            <w:r>
              <w:rPr>
                <w:rFonts w:cs="Courier New"/>
              </w:rPr>
              <w:t xml:space="preserve">zeichnet einen Punkt an Position </w:t>
            </w:r>
            <w:proofErr w:type="spellStart"/>
            <w:r>
              <w:rPr>
                <w:rFonts w:cs="Courier New"/>
              </w:rPr>
              <w:t>x|y</w:t>
            </w:r>
            <w:proofErr w:type="spellEnd"/>
          </w:p>
        </w:tc>
      </w:tr>
      <w:tr w:rsidR="005D3AE6" w:rsidRPr="00875009" w14:paraId="7E95CAE7" w14:textId="77777777" w:rsidTr="00962CC0">
        <w:trPr>
          <w:cnfStyle w:val="000000100000" w:firstRow="0" w:lastRow="0" w:firstColumn="0" w:lastColumn="0" w:oddVBand="0" w:evenVBand="0" w:oddHBand="1" w:evenHBand="0" w:firstRowFirstColumn="0" w:firstRowLastColumn="0" w:lastRowFirstColumn="0" w:lastRowLastColumn="0"/>
        </w:trPr>
        <w:tc>
          <w:tcPr>
            <w:tcW w:w="2547" w:type="dxa"/>
            <w:tcBorders>
              <w:top w:val="double" w:sz="4" w:space="0" w:color="4472C4" w:themeColor="accent1"/>
            </w:tcBorders>
          </w:tcPr>
          <w:p w14:paraId="4880758A" w14:textId="77777777" w:rsidR="005D3AE6" w:rsidRPr="00875009" w:rsidRDefault="005D3AE6" w:rsidP="00F654DC">
            <w:pPr>
              <w:rPr>
                <w:rFonts w:cs="Courier New"/>
              </w:rPr>
            </w:pPr>
            <w:proofErr w:type="spellStart"/>
            <w:proofErr w:type="gramStart"/>
            <w:r>
              <w:rPr>
                <w:rFonts w:cs="Courier New"/>
              </w:rPr>
              <w:t>stroke</w:t>
            </w:r>
            <w:proofErr w:type="spellEnd"/>
            <w:r>
              <w:rPr>
                <w:rFonts w:cs="Courier New"/>
              </w:rPr>
              <w:t>(</w:t>
            </w:r>
            <w:proofErr w:type="gramEnd"/>
            <w:r>
              <w:rPr>
                <w:rFonts w:cs="Courier New"/>
              </w:rPr>
              <w:t>r, g, b)</w:t>
            </w:r>
          </w:p>
        </w:tc>
        <w:tc>
          <w:tcPr>
            <w:tcW w:w="6515" w:type="dxa"/>
            <w:tcBorders>
              <w:top w:val="double" w:sz="4" w:space="0" w:color="4472C4" w:themeColor="accent1"/>
            </w:tcBorders>
          </w:tcPr>
          <w:p w14:paraId="032A0887" w14:textId="77777777" w:rsidR="005D3AE6" w:rsidRPr="00875009" w:rsidRDefault="005D3AE6" w:rsidP="005D613E">
            <w:pPr>
              <w:rPr>
                <w:rFonts w:cs="Courier New"/>
              </w:rPr>
            </w:pPr>
            <w:r>
              <w:rPr>
                <w:rFonts w:cs="Courier New"/>
              </w:rPr>
              <w:t xml:space="preserve">legt die Farbe der (Umrandungs-)Linien fest, die nachfolgend gezeichnet werden </w:t>
            </w:r>
          </w:p>
        </w:tc>
      </w:tr>
      <w:tr w:rsidR="005D3AE6" w:rsidRPr="00875009" w14:paraId="6E8F3D10" w14:textId="77777777" w:rsidTr="00CC7967">
        <w:tc>
          <w:tcPr>
            <w:tcW w:w="2547" w:type="dxa"/>
          </w:tcPr>
          <w:p w14:paraId="5395F209" w14:textId="77777777" w:rsidR="005D3AE6" w:rsidRPr="00875009" w:rsidRDefault="005D3AE6" w:rsidP="00F654DC">
            <w:pPr>
              <w:rPr>
                <w:rFonts w:cs="Courier New"/>
              </w:rPr>
            </w:pPr>
            <w:proofErr w:type="spellStart"/>
            <w:r>
              <w:rPr>
                <w:rFonts w:cs="Courier New"/>
              </w:rPr>
              <w:t>strokeWeight</w:t>
            </w:r>
            <w:proofErr w:type="spellEnd"/>
            <w:r>
              <w:rPr>
                <w:rFonts w:cs="Courier New"/>
              </w:rPr>
              <w:t>(</w:t>
            </w:r>
            <w:proofErr w:type="spellStart"/>
            <w:r>
              <w:rPr>
                <w:rFonts w:cs="Courier New"/>
              </w:rPr>
              <w:t>weight</w:t>
            </w:r>
            <w:proofErr w:type="spellEnd"/>
            <w:r>
              <w:rPr>
                <w:rFonts w:cs="Courier New"/>
              </w:rPr>
              <w:t>)</w:t>
            </w:r>
          </w:p>
        </w:tc>
        <w:tc>
          <w:tcPr>
            <w:tcW w:w="6515" w:type="dxa"/>
          </w:tcPr>
          <w:p w14:paraId="3A732640" w14:textId="77777777" w:rsidR="005D3AE6" w:rsidRPr="00875009" w:rsidRDefault="005D3AE6" w:rsidP="005D613E">
            <w:pPr>
              <w:rPr>
                <w:rFonts w:cs="Courier New"/>
              </w:rPr>
            </w:pPr>
            <w:r>
              <w:rPr>
                <w:rFonts w:cs="Courier New"/>
              </w:rPr>
              <w:t>legt die Dicke der (Umrandungs-)Linien fest, die nachfolgend gezeichnet werden</w:t>
            </w:r>
          </w:p>
        </w:tc>
      </w:tr>
      <w:tr w:rsidR="005D3AE6" w:rsidRPr="00875009" w14:paraId="232ED973" w14:textId="77777777" w:rsidTr="00CC7967">
        <w:trPr>
          <w:cnfStyle w:val="000000100000" w:firstRow="0" w:lastRow="0" w:firstColumn="0" w:lastColumn="0" w:oddVBand="0" w:evenVBand="0" w:oddHBand="1" w:evenHBand="0" w:firstRowFirstColumn="0" w:firstRowLastColumn="0" w:lastRowFirstColumn="0" w:lastRowLastColumn="0"/>
        </w:trPr>
        <w:tc>
          <w:tcPr>
            <w:tcW w:w="2547" w:type="dxa"/>
          </w:tcPr>
          <w:p w14:paraId="08268A86" w14:textId="77777777" w:rsidR="005D3AE6" w:rsidRPr="00875009" w:rsidRDefault="005D3AE6" w:rsidP="00F654DC">
            <w:pPr>
              <w:rPr>
                <w:rFonts w:cs="Courier New"/>
              </w:rPr>
            </w:pPr>
            <w:proofErr w:type="spellStart"/>
            <w:proofErr w:type="gramStart"/>
            <w:r>
              <w:rPr>
                <w:rFonts w:cs="Courier New"/>
              </w:rPr>
              <w:t>fill</w:t>
            </w:r>
            <w:proofErr w:type="spellEnd"/>
            <w:r>
              <w:rPr>
                <w:rFonts w:cs="Courier New"/>
              </w:rPr>
              <w:t>(</w:t>
            </w:r>
            <w:proofErr w:type="gramEnd"/>
            <w:r>
              <w:rPr>
                <w:rFonts w:cs="Courier New"/>
              </w:rPr>
              <w:t>r, g, b)</w:t>
            </w:r>
          </w:p>
        </w:tc>
        <w:tc>
          <w:tcPr>
            <w:tcW w:w="6515" w:type="dxa"/>
          </w:tcPr>
          <w:p w14:paraId="499CE5F6" w14:textId="77777777" w:rsidR="005D3AE6" w:rsidRPr="00875009" w:rsidRDefault="005D3AE6" w:rsidP="005D613E">
            <w:pPr>
              <w:rPr>
                <w:rFonts w:cs="Courier New"/>
              </w:rPr>
            </w:pPr>
            <w:r>
              <w:rPr>
                <w:rFonts w:cs="Courier New"/>
              </w:rPr>
              <w:t>legt fest, mit welcher Farbe die nachfolgend gezeichneten Figuren gefüllt werden</w:t>
            </w:r>
          </w:p>
        </w:tc>
      </w:tr>
      <w:tr w:rsidR="005D3AE6" w:rsidRPr="00875009" w14:paraId="017674B2" w14:textId="77777777" w:rsidTr="00CC7967">
        <w:tc>
          <w:tcPr>
            <w:tcW w:w="2547" w:type="dxa"/>
          </w:tcPr>
          <w:p w14:paraId="5758C467" w14:textId="77777777" w:rsidR="005D3AE6" w:rsidRDefault="005D3AE6" w:rsidP="00F654DC">
            <w:pPr>
              <w:rPr>
                <w:rFonts w:cs="Courier New"/>
              </w:rPr>
            </w:pPr>
            <w:proofErr w:type="spellStart"/>
            <w:proofErr w:type="gramStart"/>
            <w:r>
              <w:rPr>
                <w:rFonts w:cs="Courier New"/>
              </w:rPr>
              <w:t>noFill</w:t>
            </w:r>
            <w:proofErr w:type="spellEnd"/>
            <w:r>
              <w:rPr>
                <w:rFonts w:cs="Courier New"/>
              </w:rPr>
              <w:t>(</w:t>
            </w:r>
            <w:proofErr w:type="gramEnd"/>
            <w:r>
              <w:rPr>
                <w:rFonts w:cs="Courier New"/>
              </w:rPr>
              <w:t>)</w:t>
            </w:r>
          </w:p>
        </w:tc>
        <w:tc>
          <w:tcPr>
            <w:tcW w:w="6515" w:type="dxa"/>
          </w:tcPr>
          <w:p w14:paraId="03738308" w14:textId="77777777" w:rsidR="005D3AE6" w:rsidRPr="00875009" w:rsidRDefault="005D3AE6" w:rsidP="005D613E">
            <w:pPr>
              <w:keepNext/>
              <w:rPr>
                <w:rFonts w:cs="Courier New"/>
              </w:rPr>
            </w:pPr>
            <w:r>
              <w:rPr>
                <w:rFonts w:cs="Courier New"/>
              </w:rPr>
              <w:t>legt fest, dass die nachfolgend gezeichneten Figuren nicht gefüllt werden</w:t>
            </w:r>
          </w:p>
        </w:tc>
      </w:tr>
    </w:tbl>
    <w:p w14:paraId="495A79FA" w14:textId="5564D633" w:rsidR="00CC7967" w:rsidRDefault="00CC7967" w:rsidP="00120837">
      <w:pPr>
        <w:pStyle w:val="UnterschriftINFSII"/>
      </w:pPr>
      <w:r>
        <w:t xml:space="preserve">Tabelle </w:t>
      </w:r>
      <w:r w:rsidR="004607C6">
        <w:fldChar w:fldCharType="begin"/>
      </w:r>
      <w:r w:rsidR="004607C6">
        <w:instrText xml:space="preserve"> SEQ Tabelle \* ARABIC </w:instrText>
      </w:r>
      <w:r w:rsidR="004607C6">
        <w:fldChar w:fldCharType="separate"/>
      </w:r>
      <w:r w:rsidR="00063CB2">
        <w:rPr>
          <w:noProof/>
        </w:rPr>
        <w:t>2</w:t>
      </w:r>
      <w:r w:rsidR="004607C6">
        <w:rPr>
          <w:noProof/>
        </w:rPr>
        <w:fldChar w:fldCharType="end"/>
      </w:r>
      <w:r>
        <w:t>: Befehle zum Zeichnen</w:t>
      </w:r>
    </w:p>
    <w:p w14:paraId="38677947" w14:textId="77777777" w:rsidR="005D3AE6" w:rsidRPr="003E1B39" w:rsidRDefault="005D3AE6" w:rsidP="005D3AE6">
      <w:pPr>
        <w:pStyle w:val="berschrift3"/>
        <w:rPr>
          <w:b/>
          <w:bCs/>
        </w:rPr>
      </w:pPr>
      <w:r w:rsidRPr="003E1B39">
        <w:rPr>
          <w:b/>
          <w:bCs/>
        </w:rPr>
        <w:lastRenderedPageBreak/>
        <w:t>Das Koordinatensystem in Processing</w:t>
      </w:r>
    </w:p>
    <w:p w14:paraId="74A45D80" w14:textId="77777777" w:rsidR="005D3AE6" w:rsidRDefault="005D3AE6" w:rsidP="005D613E">
      <w:pPr>
        <w:rPr>
          <w:rFonts w:cs="Courier New"/>
        </w:rPr>
      </w:pPr>
      <w:r>
        <w:rPr>
          <w:rFonts w:cs="Courier New"/>
        </w:rPr>
        <w:t xml:space="preserve">Die Position der Figuren wird mithilfe der x- und y-Koordinate im Zeichenfenster angegeben. Dabei befindet sich die Position 0|0 in der linken oberen Ecke des Fensters. Die positive x-Achse verläuft nach rechts und die positive y-Achse (anders als in der Mathematik!) nach unten. </w:t>
      </w:r>
    </w:p>
    <w:p w14:paraId="60A3F275" w14:textId="77777777" w:rsidR="005D3AE6" w:rsidRDefault="005D3AE6" w:rsidP="005D3AE6">
      <w:pPr>
        <w:rPr>
          <w:rFonts w:cs="Courier New"/>
        </w:rPr>
      </w:pPr>
      <w:r w:rsidRPr="003850E9">
        <w:rPr>
          <w:rFonts w:cs="Courier New"/>
          <w:b/>
        </w:rPr>
        <w:t xml:space="preserve">Aufgabe </w:t>
      </w:r>
      <w:r>
        <w:rPr>
          <w:rFonts w:cs="Courier New"/>
          <w:b/>
        </w:rPr>
        <w:t>4</w:t>
      </w:r>
      <w:r w:rsidRPr="003850E9">
        <w:rPr>
          <w:rFonts w:cs="Courier New"/>
          <w:b/>
        </w:rPr>
        <w:t>:</w:t>
      </w:r>
      <w:r>
        <w:rPr>
          <w:rFonts w:cs="Courier New"/>
        </w:rPr>
        <w:t xml:space="preserve"> Erkunden Sie das Koordinatensystem von Processing, indem Sie das Programm </w:t>
      </w:r>
      <w:proofErr w:type="spellStart"/>
      <w:r w:rsidRPr="00FE7B04">
        <w:rPr>
          <w:rFonts w:cs="Courier New"/>
          <w:i/>
        </w:rPr>
        <w:t>KoordinatenTest</w:t>
      </w:r>
      <w:proofErr w:type="spellEnd"/>
      <w:r>
        <w:rPr>
          <w:rFonts w:cs="Courier New"/>
        </w:rPr>
        <w:t xml:space="preserve"> starten und verschiedene Positionen im Fenster mit der Maus anklicken. Das Programm zeigt Ihnen dann die Koordinaten der angeklickten Position.</w:t>
      </w:r>
    </w:p>
    <w:p w14:paraId="0C994F32" w14:textId="77777777" w:rsidR="005D3AE6" w:rsidRDefault="005D3AE6" w:rsidP="005D3AE6">
      <w:pPr>
        <w:rPr>
          <w:rFonts w:cs="Courier New"/>
        </w:rPr>
      </w:pPr>
      <w:r w:rsidRPr="003850E9">
        <w:rPr>
          <w:rFonts w:cs="Courier New"/>
          <w:b/>
        </w:rPr>
        <w:t xml:space="preserve">Aufgabe </w:t>
      </w:r>
      <w:r>
        <w:rPr>
          <w:rFonts w:cs="Courier New"/>
          <w:b/>
        </w:rPr>
        <w:t>5</w:t>
      </w:r>
      <w:r w:rsidRPr="003850E9">
        <w:rPr>
          <w:rFonts w:cs="Courier New"/>
          <w:b/>
        </w:rPr>
        <w:t>:</w:t>
      </w:r>
      <w:r>
        <w:rPr>
          <w:rFonts w:cs="Courier New"/>
        </w:rPr>
        <w:t xml:space="preserve"> Testen Sie die Befehle zum Zeichen von Figuren, indem Sie z. B. einen Schneemann aus verschiedenen Formen zeichnen.</w:t>
      </w:r>
    </w:p>
    <w:p w14:paraId="707FD8B9" w14:textId="77777777" w:rsidR="005D3AE6" w:rsidRPr="003E1B39" w:rsidRDefault="005D3AE6" w:rsidP="005D3AE6">
      <w:pPr>
        <w:pStyle w:val="berschrift2"/>
        <w:rPr>
          <w:b/>
          <w:bCs/>
        </w:rPr>
      </w:pPr>
      <w:r w:rsidRPr="003E1B39">
        <w:rPr>
          <w:b/>
          <w:bCs/>
        </w:rPr>
        <w:t>Zufallsgrafiken</w:t>
      </w:r>
    </w:p>
    <w:p w14:paraId="73AA2DCF" w14:textId="77777777" w:rsidR="005D3AE6" w:rsidRDefault="005D3AE6" w:rsidP="005D3AE6">
      <w:pPr>
        <w:rPr>
          <w:rFonts w:cs="Courier New"/>
        </w:rPr>
      </w:pPr>
      <w:r>
        <w:rPr>
          <w:rFonts w:cs="Courier New"/>
        </w:rPr>
        <w:t xml:space="preserve">Schauen wir uns nun an, wie wir Zufallsgrafiken erzeugen können. Eine Zufallszahl erhalten wir mithilfe der Methode </w:t>
      </w:r>
      <w:proofErr w:type="spellStart"/>
      <w:proofErr w:type="gramStart"/>
      <w:r w:rsidRPr="00DF5EF4">
        <w:rPr>
          <w:rFonts w:cs="Courier New"/>
          <w:i/>
        </w:rPr>
        <w:t>random</w:t>
      </w:r>
      <w:proofErr w:type="spellEnd"/>
      <w:r>
        <w:rPr>
          <w:rFonts w:cs="Courier New"/>
          <w:i/>
        </w:rPr>
        <w:t>(</w:t>
      </w:r>
      <w:proofErr w:type="gramEnd"/>
      <w:r>
        <w:rPr>
          <w:rFonts w:cs="Courier New"/>
          <w:i/>
        </w:rPr>
        <w:t>)</w:t>
      </w:r>
      <w:r>
        <w:rPr>
          <w:rFonts w:cs="Courier New"/>
        </w:rPr>
        <w:t>. Als Parameter können wir entweder nur eine obere oder eine untere und eine obere Grenze angeben.</w:t>
      </w:r>
    </w:p>
    <w:p w14:paraId="62AC6119" w14:textId="78FA6EB0" w:rsidR="005D3AE6" w:rsidRDefault="005D3AE6" w:rsidP="005D3AE6">
      <w:pPr>
        <w:rPr>
          <w:rFonts w:cs="Courier New"/>
        </w:rPr>
      </w:pPr>
      <w:proofErr w:type="spellStart"/>
      <w:proofErr w:type="gramStart"/>
      <w:r w:rsidRPr="00962CC0">
        <w:rPr>
          <w:rFonts w:ascii="Courier New" w:hAnsi="Courier New" w:cs="Courier New"/>
          <w:iCs/>
          <w:sz w:val="20"/>
          <w:szCs w:val="20"/>
        </w:rPr>
        <w:t>random</w:t>
      </w:r>
      <w:proofErr w:type="spellEnd"/>
      <w:r w:rsidRPr="00962CC0">
        <w:rPr>
          <w:rFonts w:ascii="Courier New" w:hAnsi="Courier New" w:cs="Courier New"/>
          <w:iCs/>
          <w:sz w:val="20"/>
          <w:szCs w:val="20"/>
        </w:rPr>
        <w:t>(</w:t>
      </w:r>
      <w:proofErr w:type="gramEnd"/>
      <w:r w:rsidRPr="00962CC0">
        <w:rPr>
          <w:rFonts w:ascii="Courier New" w:hAnsi="Courier New" w:cs="Courier New"/>
          <w:iCs/>
          <w:sz w:val="20"/>
          <w:szCs w:val="20"/>
        </w:rPr>
        <w:t>200)</w:t>
      </w:r>
      <w:r w:rsidR="00962CC0">
        <w:rPr>
          <w:rFonts w:ascii="Courier New" w:hAnsi="Courier New" w:cs="Courier New"/>
          <w:iCs/>
          <w:sz w:val="20"/>
          <w:szCs w:val="20"/>
        </w:rPr>
        <w:t>;</w:t>
      </w:r>
      <w:r>
        <w:rPr>
          <w:rFonts w:cs="Courier New"/>
        </w:rPr>
        <w:t xml:space="preserve"> liefert uns eine zufällige Zahl z zwischen 0 und 200 (0 ≤ z &lt; 200).</w:t>
      </w:r>
    </w:p>
    <w:p w14:paraId="0A15E283" w14:textId="02FAF537" w:rsidR="005D3AE6" w:rsidRDefault="005D3AE6" w:rsidP="005D3AE6">
      <w:pPr>
        <w:rPr>
          <w:rFonts w:cs="Courier New"/>
        </w:rPr>
      </w:pPr>
      <w:proofErr w:type="spellStart"/>
      <w:proofErr w:type="gramStart"/>
      <w:r w:rsidRPr="00962CC0">
        <w:rPr>
          <w:rFonts w:ascii="Courier New" w:hAnsi="Courier New" w:cs="Courier New"/>
          <w:iCs/>
          <w:sz w:val="20"/>
          <w:szCs w:val="20"/>
        </w:rPr>
        <w:t>random</w:t>
      </w:r>
      <w:proofErr w:type="spellEnd"/>
      <w:r w:rsidRPr="00962CC0">
        <w:rPr>
          <w:rFonts w:ascii="Courier New" w:hAnsi="Courier New" w:cs="Courier New"/>
          <w:iCs/>
          <w:sz w:val="20"/>
          <w:szCs w:val="20"/>
        </w:rPr>
        <w:t>(</w:t>
      </w:r>
      <w:proofErr w:type="gramEnd"/>
      <w:r w:rsidRPr="00962CC0">
        <w:rPr>
          <w:rFonts w:ascii="Courier New" w:hAnsi="Courier New" w:cs="Courier New"/>
          <w:iCs/>
          <w:sz w:val="20"/>
          <w:szCs w:val="20"/>
        </w:rPr>
        <w:t>50, 200)</w:t>
      </w:r>
      <w:r w:rsidR="00962CC0">
        <w:rPr>
          <w:rFonts w:ascii="Courier New" w:hAnsi="Courier New" w:cs="Courier New"/>
          <w:iCs/>
          <w:sz w:val="20"/>
          <w:szCs w:val="20"/>
        </w:rPr>
        <w:t>;</w:t>
      </w:r>
      <w:r>
        <w:rPr>
          <w:rFonts w:cs="Courier New"/>
        </w:rPr>
        <w:t xml:space="preserve"> liefert uns eine zufällige Zahl z zwischen 50 und 200 (50 ≤ z &lt; 200).</w:t>
      </w:r>
    </w:p>
    <w:p w14:paraId="049F7AAF" w14:textId="77777777" w:rsidR="005D3AE6" w:rsidRDefault="005D3AE6" w:rsidP="005D3AE6">
      <w:pPr>
        <w:rPr>
          <w:rFonts w:cs="Courier New"/>
        </w:rPr>
      </w:pPr>
      <w:r>
        <w:rPr>
          <w:rFonts w:cs="Courier New"/>
        </w:rPr>
        <w:t xml:space="preserve">Die Zufallszahl ist eine Gleitkommazahl </w:t>
      </w:r>
      <w:proofErr w:type="gramStart"/>
      <w:r>
        <w:rPr>
          <w:rFonts w:cs="Courier New"/>
        </w:rPr>
        <w:t>vom Datentyp</w:t>
      </w:r>
      <w:proofErr w:type="gramEnd"/>
      <w:r>
        <w:rPr>
          <w:rFonts w:cs="Courier New"/>
        </w:rPr>
        <w:t xml:space="preserve"> </w:t>
      </w:r>
      <w:proofErr w:type="spellStart"/>
      <w:r w:rsidRPr="00DF5EF4">
        <w:rPr>
          <w:rFonts w:cs="Courier New"/>
          <w:i/>
        </w:rPr>
        <w:t>float</w:t>
      </w:r>
      <w:proofErr w:type="spellEnd"/>
      <w:r>
        <w:rPr>
          <w:rFonts w:cs="Courier New"/>
        </w:rPr>
        <w:t xml:space="preserve">. Möchte man diese in eine Ganzzahl umwandeln, verwendet man den Befehl </w:t>
      </w:r>
      <w:proofErr w:type="spellStart"/>
      <w:proofErr w:type="gramStart"/>
      <w:r w:rsidRPr="00DF5EF4">
        <w:rPr>
          <w:rFonts w:cs="Courier New"/>
          <w:i/>
        </w:rPr>
        <w:t>int</w:t>
      </w:r>
      <w:proofErr w:type="spellEnd"/>
      <w:r w:rsidRPr="00DF5EF4">
        <w:rPr>
          <w:rFonts w:cs="Courier New"/>
          <w:i/>
        </w:rPr>
        <w:t>(</w:t>
      </w:r>
      <w:proofErr w:type="gramEnd"/>
      <w:r w:rsidRPr="00DF5EF4">
        <w:rPr>
          <w:rFonts w:cs="Courier New"/>
          <w:i/>
        </w:rPr>
        <w:t>)</w:t>
      </w:r>
      <w:r>
        <w:rPr>
          <w:rFonts w:cs="Courier New"/>
        </w:rPr>
        <w:t xml:space="preserve"> und übergibt die Zufallszahl als Parameter: </w:t>
      </w:r>
      <w:proofErr w:type="spellStart"/>
      <w:r w:rsidRPr="00962CC0">
        <w:rPr>
          <w:rFonts w:ascii="Courier New" w:hAnsi="Courier New" w:cs="Courier New"/>
          <w:iCs/>
          <w:sz w:val="20"/>
          <w:szCs w:val="20"/>
        </w:rPr>
        <w:t>int</w:t>
      </w:r>
      <w:proofErr w:type="spellEnd"/>
      <w:r w:rsidRPr="00962CC0">
        <w:rPr>
          <w:rFonts w:ascii="Courier New" w:hAnsi="Courier New" w:cs="Courier New"/>
          <w:iCs/>
          <w:sz w:val="20"/>
          <w:szCs w:val="20"/>
        </w:rPr>
        <w:t>(</w:t>
      </w:r>
      <w:proofErr w:type="spellStart"/>
      <w:r w:rsidRPr="00962CC0">
        <w:rPr>
          <w:rFonts w:ascii="Courier New" w:hAnsi="Courier New" w:cs="Courier New"/>
          <w:iCs/>
          <w:sz w:val="20"/>
          <w:szCs w:val="20"/>
        </w:rPr>
        <w:t>random</w:t>
      </w:r>
      <w:proofErr w:type="spellEnd"/>
      <w:r w:rsidRPr="00962CC0">
        <w:rPr>
          <w:rFonts w:ascii="Courier New" w:hAnsi="Courier New" w:cs="Courier New"/>
          <w:iCs/>
          <w:sz w:val="20"/>
          <w:szCs w:val="20"/>
        </w:rPr>
        <w:t>(5, 20))</w:t>
      </w:r>
      <w:r>
        <w:rPr>
          <w:rFonts w:cs="Courier New"/>
        </w:rPr>
        <w:t xml:space="preserve"> liefert eine zufällige Ganzzahl zwischen 5 und 20.</w:t>
      </w:r>
    </w:p>
    <w:p w14:paraId="75323CCD" w14:textId="688C3AF1" w:rsidR="005D3AE6" w:rsidRDefault="005D3AE6" w:rsidP="005D3AE6">
      <w:pPr>
        <w:rPr>
          <w:rFonts w:cs="Courier New"/>
        </w:rPr>
      </w:pPr>
      <w:r>
        <w:rPr>
          <w:rFonts w:cs="Courier New"/>
        </w:rPr>
        <w:t>Möchten wi</w:t>
      </w:r>
      <w:r w:rsidR="005D58D4">
        <w:rPr>
          <w:rFonts w:cs="Courier New"/>
        </w:rPr>
        <w:t>r</w:t>
      </w:r>
      <w:r>
        <w:rPr>
          <w:rFonts w:cs="Courier New"/>
        </w:rPr>
        <w:t xml:space="preserve"> eine Figur an einer zufälligen Position zeichnen, sollte die x- Koordinate zwischen 0 und der Breite des Fensters und die y- Koordinate zwischen 0 und der Höhe des Fensters liegen. Dabei kann es hilfreich sein, die Systemvariablen </w:t>
      </w:r>
      <w:proofErr w:type="spellStart"/>
      <w:r w:rsidRPr="007F5400">
        <w:rPr>
          <w:rFonts w:ascii="Courier New" w:hAnsi="Courier New" w:cs="Courier New"/>
        </w:rPr>
        <w:t>width</w:t>
      </w:r>
      <w:proofErr w:type="spellEnd"/>
      <w:r>
        <w:rPr>
          <w:rFonts w:cs="Courier New"/>
        </w:rPr>
        <w:t xml:space="preserve"> und </w:t>
      </w:r>
      <w:proofErr w:type="spellStart"/>
      <w:r w:rsidRPr="007F5400">
        <w:rPr>
          <w:rFonts w:ascii="Courier New" w:hAnsi="Courier New" w:cs="Courier New"/>
        </w:rPr>
        <w:t>height</w:t>
      </w:r>
      <w:proofErr w:type="spellEnd"/>
      <w:r>
        <w:rPr>
          <w:rFonts w:cs="Courier New"/>
        </w:rPr>
        <w:t xml:space="preserve"> zu verwenden, die uns die Breite und Höhe des Fensters liefern. Wenn wir die Größe des Fensters ändern, werden die Werte so automatisch angepasst.</w:t>
      </w:r>
    </w:p>
    <w:p w14:paraId="23536B47" w14:textId="24789FBD" w:rsidR="005D3AE6" w:rsidRDefault="005D3AE6" w:rsidP="005D3AE6">
      <w:pPr>
        <w:rPr>
          <w:rFonts w:cs="Courier New"/>
        </w:rPr>
      </w:pPr>
      <w:r>
        <w:rPr>
          <w:rFonts w:cs="Courier New"/>
        </w:rPr>
        <w:t xml:space="preserve">Wenn das Fenster 400 Pixel breit ist, würde </w:t>
      </w:r>
      <w:proofErr w:type="spellStart"/>
      <w:r w:rsidRPr="00962CC0">
        <w:rPr>
          <w:rFonts w:ascii="Courier New" w:hAnsi="Courier New" w:cs="Courier New"/>
          <w:iCs/>
          <w:sz w:val="20"/>
          <w:szCs w:val="20"/>
        </w:rPr>
        <w:t>random</w:t>
      </w:r>
      <w:proofErr w:type="spellEnd"/>
      <w:r w:rsidRPr="00962CC0">
        <w:rPr>
          <w:rFonts w:ascii="Courier New" w:hAnsi="Courier New" w:cs="Courier New"/>
          <w:iCs/>
          <w:sz w:val="20"/>
          <w:szCs w:val="20"/>
        </w:rPr>
        <w:t>(</w:t>
      </w:r>
      <w:proofErr w:type="spellStart"/>
      <w:r w:rsidRPr="00962CC0">
        <w:rPr>
          <w:rFonts w:ascii="Courier New" w:hAnsi="Courier New" w:cs="Courier New"/>
          <w:iCs/>
          <w:sz w:val="20"/>
          <w:szCs w:val="20"/>
        </w:rPr>
        <w:t>width</w:t>
      </w:r>
      <w:proofErr w:type="spellEnd"/>
      <w:r w:rsidRPr="00962CC0">
        <w:rPr>
          <w:rFonts w:ascii="Courier New" w:hAnsi="Courier New" w:cs="Courier New"/>
          <w:iCs/>
          <w:sz w:val="20"/>
          <w:szCs w:val="20"/>
        </w:rPr>
        <w:t>)</w:t>
      </w:r>
      <w:r w:rsidR="00962CC0">
        <w:rPr>
          <w:rFonts w:ascii="Courier New" w:hAnsi="Courier New" w:cs="Courier New"/>
          <w:iCs/>
          <w:sz w:val="20"/>
          <w:szCs w:val="20"/>
        </w:rPr>
        <w:t>;</w:t>
      </w:r>
      <w:r w:rsidRPr="00962CC0">
        <w:rPr>
          <w:rFonts w:cs="Courier New"/>
          <w:iCs/>
          <w:sz w:val="20"/>
          <w:szCs w:val="20"/>
        </w:rPr>
        <w:t xml:space="preserve"> </w:t>
      </w:r>
      <w:r>
        <w:rPr>
          <w:rFonts w:cs="Courier New"/>
        </w:rPr>
        <w:t>also eine zufällige Zahl zwischen 0 und 400 liefern.</w:t>
      </w:r>
    </w:p>
    <w:p w14:paraId="52473E5C" w14:textId="77777777" w:rsidR="005D3AE6" w:rsidRDefault="005D3AE6" w:rsidP="005D3AE6">
      <w:pPr>
        <w:rPr>
          <w:rFonts w:cs="Courier New"/>
        </w:rPr>
      </w:pPr>
      <w:r w:rsidRPr="007F5400">
        <w:rPr>
          <w:rFonts w:cs="Courier New"/>
          <w:b/>
        </w:rPr>
        <w:t xml:space="preserve">Aufgabe </w:t>
      </w:r>
      <w:r>
        <w:rPr>
          <w:rFonts w:cs="Courier New"/>
          <w:b/>
        </w:rPr>
        <w:t>6</w:t>
      </w:r>
      <w:r w:rsidRPr="007F5400">
        <w:rPr>
          <w:rFonts w:cs="Courier New"/>
          <w:b/>
        </w:rPr>
        <w:t>:</w:t>
      </w:r>
      <w:r>
        <w:rPr>
          <w:rFonts w:cs="Courier New"/>
        </w:rPr>
        <w:t xml:space="preserve"> Erstellen Sie ein Processing Programm, das ein Quadrat an einer zufälligen Position mit einer zufälligen Seitenlänge zwischen 2 und 100 Pixeln zeichnet. Achten Sie bei den Zufallszahlen für die x- und y- Koordinate darauf, dass sich das Quadrat innerhalb des Fensters befinden sollte. </w:t>
      </w:r>
    </w:p>
    <w:p w14:paraId="123038C6" w14:textId="77777777" w:rsidR="005D3AE6" w:rsidRDefault="005D3AE6" w:rsidP="005D3AE6">
      <w:pPr>
        <w:rPr>
          <w:rFonts w:cs="Courier New"/>
        </w:rPr>
      </w:pPr>
      <w:r>
        <w:rPr>
          <w:rFonts w:cs="Courier New"/>
        </w:rPr>
        <w:t>Eine einzelne zufällig gezeichnete Figur ist noch nicht besonders spannend. Hübsch wird es, wenn wir z. B. 100 solcher Zufallsfiguren zeichnen lassen. Nun wäre es aber ziemlich umständlich 100-mal die Anweisungen für das zufällige Zeichnen eines Quadrats einzugeben. Deshalb verwenden wir dafür eine Zählschleife, die einen Befehl sooft wiederholt, wie wir es möchten. Eine Zählschleife lässt sich in Processing auf zwei Arten realisieren:</w:t>
      </w:r>
    </w:p>
    <w:p w14:paraId="5EFEC63D" w14:textId="77777777" w:rsidR="005D3AE6" w:rsidRPr="003E1B39" w:rsidRDefault="005D3AE6" w:rsidP="005D3AE6">
      <w:pPr>
        <w:pStyle w:val="berschrift3"/>
        <w:rPr>
          <w:b/>
          <w:bCs/>
        </w:rPr>
      </w:pPr>
      <w:proofErr w:type="spellStart"/>
      <w:r w:rsidRPr="003E1B39">
        <w:rPr>
          <w:b/>
          <w:bCs/>
        </w:rPr>
        <w:t>While</w:t>
      </w:r>
      <w:proofErr w:type="spellEnd"/>
      <w:r w:rsidRPr="003E1B39">
        <w:rPr>
          <w:b/>
          <w:bCs/>
        </w:rPr>
        <w:t>-Schleife als Zählschleife</w:t>
      </w:r>
    </w:p>
    <w:p w14:paraId="6F0808D8" w14:textId="3CF7D29A" w:rsidR="005D3AE6" w:rsidRDefault="005D3AE6" w:rsidP="005D3AE6">
      <w:r>
        <w:rPr>
          <w:rFonts w:cs="Courier New"/>
        </w:rPr>
        <w:t>Die Anweisungen in einer</w:t>
      </w:r>
      <w:r w:rsidRPr="00B34072">
        <w:rPr>
          <w:rFonts w:cs="Courier New"/>
        </w:rPr>
        <w:t xml:space="preserve"> </w:t>
      </w:r>
      <w:proofErr w:type="spellStart"/>
      <w:r w:rsidRPr="008A1C42">
        <w:rPr>
          <w:rFonts w:cs="Courier New"/>
          <w:i/>
          <w:iCs/>
        </w:rPr>
        <w:t>while</w:t>
      </w:r>
      <w:proofErr w:type="spellEnd"/>
      <w:r>
        <w:rPr>
          <w:rFonts w:cs="Courier New"/>
        </w:rPr>
        <w:t>-</w:t>
      </w:r>
      <w:r w:rsidRPr="00B34072">
        <w:rPr>
          <w:rFonts w:cs="Courier New"/>
        </w:rPr>
        <w:t>Schleife w</w:t>
      </w:r>
      <w:r>
        <w:rPr>
          <w:rFonts w:cs="Courier New"/>
        </w:rPr>
        <w:t>e</w:t>
      </w:r>
      <w:r w:rsidRPr="00B34072">
        <w:rPr>
          <w:rFonts w:cs="Courier New"/>
        </w:rPr>
        <w:t>rd</w:t>
      </w:r>
      <w:r>
        <w:rPr>
          <w:rFonts w:cs="Courier New"/>
        </w:rPr>
        <w:t>en</w:t>
      </w:r>
      <w:r w:rsidRPr="00B34072">
        <w:rPr>
          <w:rFonts w:cs="Courier New"/>
        </w:rPr>
        <w:t xml:space="preserve"> </w:t>
      </w:r>
      <w:r>
        <w:rPr>
          <w:rFonts w:cs="Courier New"/>
        </w:rPr>
        <w:t xml:space="preserve">wiederholt, bis die Schleifenbedingung nicht mehr erfüllt ist. Für eine Zählschleife muss daher eine Variable definiert werden, die z. B. mit dem Wert 0 startet und deren Wert innerhalb der Schleife fortlaufend erhöht wird. Die Schleifenbedingung kann dann so formuliert werden, dass die Schleife nur solange ausgeführt wird, bis die Variable einen bestimmten Wert erreicht hat. Im folgenden Beispiel startet die Variable </w:t>
      </w:r>
      <w:r w:rsidRPr="009F7C51">
        <w:rPr>
          <w:rFonts w:ascii="Courier New" w:hAnsi="Courier New" w:cs="Courier New"/>
        </w:rPr>
        <w:t>i</w:t>
      </w:r>
      <w:r>
        <w:rPr>
          <w:rFonts w:cs="Courier New"/>
        </w:rPr>
        <w:t xml:space="preserve"> mit dem Wert 0 (siehe Zeile 1). Bei jedem Schleifendurchlauf wird der Wert um 1 erhöht. Die Anweisung </w:t>
      </w:r>
      <w:r w:rsidRPr="009F7C51">
        <w:rPr>
          <w:rFonts w:ascii="Courier New" w:hAnsi="Courier New" w:cs="Courier New"/>
        </w:rPr>
        <w:t>i++</w:t>
      </w:r>
      <w:r>
        <w:rPr>
          <w:rFonts w:cs="Courier New"/>
        </w:rPr>
        <w:t xml:space="preserve"> in Zeile 6 ist </w:t>
      </w:r>
      <w:r>
        <w:rPr>
          <w:rFonts w:cs="Courier New"/>
        </w:rPr>
        <w:lastRenderedPageBreak/>
        <w:t xml:space="preserve">dabei eine Kurzschreibweise für </w:t>
      </w:r>
      <w:r w:rsidRPr="009F7C51">
        <w:rPr>
          <w:rFonts w:ascii="Courier New" w:hAnsi="Courier New" w:cs="Courier New"/>
        </w:rPr>
        <w:t>i = i + 1</w:t>
      </w:r>
      <w:r>
        <w:rPr>
          <w:rFonts w:cs="Courier New"/>
        </w:rPr>
        <w:t xml:space="preserve">. Wenn die Variable </w:t>
      </w:r>
      <w:r w:rsidRPr="009F7C51">
        <w:rPr>
          <w:rFonts w:ascii="Courier New" w:hAnsi="Courier New" w:cs="Courier New"/>
        </w:rPr>
        <w:t>i</w:t>
      </w:r>
      <w:r>
        <w:rPr>
          <w:rFonts w:cs="Courier New"/>
        </w:rPr>
        <w:t xml:space="preserve"> den Wert 99 erreicht hat, bricht die Schleife ab, da die Schleifenbedingung </w:t>
      </w:r>
      <w:r w:rsidRPr="009F7C51">
        <w:rPr>
          <w:rFonts w:ascii="Courier New" w:hAnsi="Courier New" w:cs="Courier New"/>
        </w:rPr>
        <w:t>i &lt; 100</w:t>
      </w:r>
      <w:r>
        <w:rPr>
          <w:rFonts w:cs="Courier New"/>
        </w:rPr>
        <w:t xml:space="preserve"> in Zeile 2 nicht mehr erfüllt ist. Innerhalb der Schleife wird in Zeile 3 zunächst eine zufällige Füllfarbe ausgewählt. In Zeile 4 wird eine zufällige Seitenlänge zwischen 5 und 20 Pixeln erzeugt. In Zeile 5 wird das Quadrat dann an eine zufällige Position gezeichnet, wobei die Größe des Quadrates berücksichtigt wird. Insgesamt werden so 100 zufällige Quadrate gezeichnet. </w:t>
      </w:r>
    </w:p>
    <w:p w14:paraId="22483BE2" w14:textId="77777777" w:rsidR="005D3AE6" w:rsidRPr="00F46BE4" w:rsidRDefault="005D3AE6" w:rsidP="00962CC0">
      <w:pPr>
        <w:pStyle w:val="Quellcode"/>
        <w:numPr>
          <w:ilvl w:val="0"/>
          <w:numId w:val="40"/>
        </w:numPr>
      </w:pPr>
      <w:r w:rsidRPr="00F46BE4">
        <w:t xml:space="preserve">int </w:t>
      </w:r>
      <w:proofErr w:type="spellStart"/>
      <w:r w:rsidRPr="00F46BE4">
        <w:t>i</w:t>
      </w:r>
      <w:proofErr w:type="spellEnd"/>
      <w:r w:rsidRPr="00F46BE4">
        <w:t xml:space="preserve"> = </w:t>
      </w:r>
      <w:proofErr w:type="gramStart"/>
      <w:r w:rsidRPr="00F46BE4">
        <w:t>0;</w:t>
      </w:r>
      <w:proofErr w:type="gramEnd"/>
    </w:p>
    <w:p w14:paraId="482E18DB" w14:textId="77777777" w:rsidR="005D3AE6" w:rsidRPr="00F46BE4" w:rsidRDefault="005D3AE6" w:rsidP="00962CC0">
      <w:pPr>
        <w:pStyle w:val="Quellcode"/>
        <w:numPr>
          <w:ilvl w:val="0"/>
          <w:numId w:val="40"/>
        </w:numPr>
      </w:pPr>
      <w:proofErr w:type="gramStart"/>
      <w:r w:rsidRPr="00F46BE4">
        <w:t>while(</w:t>
      </w:r>
      <w:proofErr w:type="spellStart"/>
      <w:proofErr w:type="gramEnd"/>
      <w:r w:rsidRPr="00F46BE4">
        <w:t>i</w:t>
      </w:r>
      <w:proofErr w:type="spellEnd"/>
      <w:r w:rsidRPr="00F46BE4">
        <w:t xml:space="preserve"> &lt; 100){</w:t>
      </w:r>
    </w:p>
    <w:p w14:paraId="2B7C558A" w14:textId="77777777" w:rsidR="005D3AE6" w:rsidRPr="00F46BE4" w:rsidRDefault="005D3AE6" w:rsidP="00962CC0">
      <w:pPr>
        <w:pStyle w:val="Quellcode"/>
        <w:numPr>
          <w:ilvl w:val="0"/>
          <w:numId w:val="40"/>
        </w:numPr>
      </w:pPr>
      <w:r>
        <w:t xml:space="preserve">  </w:t>
      </w:r>
      <w:r w:rsidRPr="00F46BE4">
        <w:t>fill(</w:t>
      </w:r>
      <w:proofErr w:type="gramStart"/>
      <w:r w:rsidRPr="00F46BE4">
        <w:t>random(</w:t>
      </w:r>
      <w:proofErr w:type="gramEnd"/>
      <w:r w:rsidRPr="00F46BE4">
        <w:t>255), random(255), random(255));</w:t>
      </w:r>
    </w:p>
    <w:p w14:paraId="5BEA49A7" w14:textId="77777777" w:rsidR="005D3AE6" w:rsidRPr="00F46BE4" w:rsidRDefault="005D3AE6" w:rsidP="00962CC0">
      <w:pPr>
        <w:pStyle w:val="Quellcode"/>
        <w:numPr>
          <w:ilvl w:val="0"/>
          <w:numId w:val="40"/>
        </w:numPr>
      </w:pPr>
      <w:r>
        <w:t xml:space="preserve">  </w:t>
      </w:r>
      <w:r w:rsidRPr="00F46BE4">
        <w:t xml:space="preserve">float </w:t>
      </w:r>
      <w:proofErr w:type="spellStart"/>
      <w:r w:rsidRPr="00F46BE4">
        <w:t>seitenlaenge</w:t>
      </w:r>
      <w:proofErr w:type="spellEnd"/>
      <w:r w:rsidRPr="00F46BE4">
        <w:t xml:space="preserve"> = </w:t>
      </w:r>
      <w:proofErr w:type="gramStart"/>
      <w:r w:rsidRPr="00F46BE4">
        <w:t>random(</w:t>
      </w:r>
      <w:proofErr w:type="gramEnd"/>
      <w:r w:rsidRPr="00F46BE4">
        <w:t xml:space="preserve">5, 20); </w:t>
      </w:r>
    </w:p>
    <w:p w14:paraId="46186030" w14:textId="77777777" w:rsidR="005D3AE6" w:rsidRPr="00DF4EFD" w:rsidRDefault="005D3AE6" w:rsidP="00962CC0">
      <w:pPr>
        <w:pStyle w:val="Quellcode"/>
        <w:numPr>
          <w:ilvl w:val="0"/>
          <w:numId w:val="40"/>
        </w:numPr>
        <w:rPr>
          <w:lang w:val="de-DE"/>
        </w:rPr>
      </w:pPr>
      <w:r w:rsidRPr="00DF4EFD">
        <w:rPr>
          <w:lang w:val="de-DE"/>
        </w:rPr>
        <w:t xml:space="preserve">  </w:t>
      </w:r>
      <w:proofErr w:type="spellStart"/>
      <w:r w:rsidRPr="00DF4EFD">
        <w:rPr>
          <w:lang w:val="de-DE"/>
        </w:rPr>
        <w:t>square</w:t>
      </w:r>
      <w:proofErr w:type="spellEnd"/>
      <w:r w:rsidRPr="00DF4EFD">
        <w:rPr>
          <w:lang w:val="de-DE"/>
        </w:rPr>
        <w:t>(</w:t>
      </w:r>
      <w:proofErr w:type="spellStart"/>
      <w:r w:rsidRPr="00DF4EFD">
        <w:rPr>
          <w:lang w:val="de-DE"/>
        </w:rPr>
        <w:t>random</w:t>
      </w:r>
      <w:proofErr w:type="spellEnd"/>
      <w:r w:rsidRPr="00DF4EFD">
        <w:rPr>
          <w:lang w:val="de-DE"/>
        </w:rPr>
        <w:t>(</w:t>
      </w:r>
      <w:proofErr w:type="spellStart"/>
      <w:r w:rsidRPr="00DF4EFD">
        <w:rPr>
          <w:lang w:val="de-DE"/>
        </w:rPr>
        <w:t>width-seitenlaenge</w:t>
      </w:r>
      <w:proofErr w:type="spellEnd"/>
      <w:r w:rsidRPr="00DF4EFD">
        <w:rPr>
          <w:lang w:val="de-DE"/>
        </w:rPr>
        <w:t xml:space="preserve">), </w:t>
      </w:r>
      <w:proofErr w:type="spellStart"/>
      <w:r w:rsidRPr="00DF4EFD">
        <w:rPr>
          <w:lang w:val="de-DE"/>
        </w:rPr>
        <w:t>random</w:t>
      </w:r>
      <w:proofErr w:type="spellEnd"/>
      <w:r w:rsidRPr="00DF4EFD">
        <w:rPr>
          <w:lang w:val="de-DE"/>
        </w:rPr>
        <w:t>(</w:t>
      </w:r>
      <w:proofErr w:type="spellStart"/>
      <w:r w:rsidRPr="00DF4EFD">
        <w:rPr>
          <w:lang w:val="de-DE"/>
        </w:rPr>
        <w:t>height-seitenlaenge</w:t>
      </w:r>
      <w:proofErr w:type="spellEnd"/>
      <w:r w:rsidRPr="00DF4EFD">
        <w:rPr>
          <w:lang w:val="de-DE"/>
        </w:rPr>
        <w:t>),</w:t>
      </w:r>
      <w:r w:rsidRPr="00DF4EFD">
        <w:rPr>
          <w:lang w:val="de-DE"/>
        </w:rPr>
        <w:br/>
        <w:t xml:space="preserve">           </w:t>
      </w:r>
      <w:proofErr w:type="spellStart"/>
      <w:r w:rsidRPr="00DF4EFD">
        <w:rPr>
          <w:lang w:val="de-DE"/>
        </w:rPr>
        <w:t>seitenlaenge</w:t>
      </w:r>
      <w:proofErr w:type="spellEnd"/>
      <w:r w:rsidRPr="00DF4EFD">
        <w:rPr>
          <w:lang w:val="de-DE"/>
        </w:rPr>
        <w:t>);</w:t>
      </w:r>
    </w:p>
    <w:p w14:paraId="302EE715" w14:textId="77777777" w:rsidR="005D3AE6" w:rsidRPr="00F46BE4" w:rsidRDefault="005D3AE6" w:rsidP="00962CC0">
      <w:pPr>
        <w:pStyle w:val="Quellcode"/>
        <w:numPr>
          <w:ilvl w:val="0"/>
          <w:numId w:val="40"/>
        </w:numPr>
      </w:pPr>
      <w:r w:rsidRPr="00DF4EFD">
        <w:rPr>
          <w:lang w:val="de-DE"/>
        </w:rPr>
        <w:t xml:space="preserve">  </w:t>
      </w:r>
      <w:proofErr w:type="spellStart"/>
      <w:r w:rsidRPr="00F46BE4">
        <w:t>i</w:t>
      </w:r>
      <w:proofErr w:type="spellEnd"/>
      <w:r w:rsidRPr="00F46BE4">
        <w:t>+</w:t>
      </w:r>
      <w:proofErr w:type="gramStart"/>
      <w:r w:rsidRPr="00F46BE4">
        <w:t>+;</w:t>
      </w:r>
      <w:proofErr w:type="gramEnd"/>
    </w:p>
    <w:p w14:paraId="1263DBB6" w14:textId="77777777" w:rsidR="005D3AE6" w:rsidRPr="000F5320" w:rsidRDefault="005D3AE6" w:rsidP="00962CC0">
      <w:pPr>
        <w:pStyle w:val="Quellcode"/>
        <w:numPr>
          <w:ilvl w:val="0"/>
          <w:numId w:val="40"/>
        </w:numPr>
      </w:pPr>
      <w:r w:rsidRPr="00F46BE4">
        <w:t>}</w:t>
      </w:r>
    </w:p>
    <w:p w14:paraId="1BF088BF" w14:textId="022220D0" w:rsidR="005D3AE6" w:rsidRPr="000F5320" w:rsidRDefault="005D3AE6" w:rsidP="00120837">
      <w:pPr>
        <w:pStyle w:val="UnterschriftINFSII"/>
        <w:rPr>
          <w:rFonts w:cs="Courier New"/>
        </w:rPr>
      </w:pPr>
      <w:r>
        <w:t xml:space="preserve">Beispiel </w:t>
      </w:r>
      <w:r w:rsidR="004607C6">
        <w:fldChar w:fldCharType="begin"/>
      </w:r>
      <w:r w:rsidR="004607C6">
        <w:instrText xml:space="preserve"> SEQ Beispiel \* ARABIC </w:instrText>
      </w:r>
      <w:r w:rsidR="004607C6">
        <w:fldChar w:fldCharType="separate"/>
      </w:r>
      <w:r w:rsidR="00063CB2">
        <w:rPr>
          <w:noProof/>
        </w:rPr>
        <w:t>2</w:t>
      </w:r>
      <w:r w:rsidR="004607C6">
        <w:rPr>
          <w:noProof/>
        </w:rPr>
        <w:fldChar w:fldCharType="end"/>
      </w:r>
      <w:r>
        <w:t xml:space="preserve">: </w:t>
      </w:r>
      <w:proofErr w:type="spellStart"/>
      <w:r>
        <w:t>While</w:t>
      </w:r>
      <w:proofErr w:type="spellEnd"/>
      <w:r>
        <w:t>-Schleife als Zählschleife</w:t>
      </w:r>
    </w:p>
    <w:p w14:paraId="75BAC0A1" w14:textId="77777777" w:rsidR="005D3AE6" w:rsidRPr="00F46BE4" w:rsidRDefault="005D3AE6" w:rsidP="005D3AE6">
      <w:pPr>
        <w:pStyle w:val="berschrift3"/>
        <w:spacing w:before="160"/>
      </w:pPr>
      <w:proofErr w:type="spellStart"/>
      <w:r w:rsidRPr="00F46BE4">
        <w:t>For</w:t>
      </w:r>
      <w:proofErr w:type="spellEnd"/>
      <w:r w:rsidRPr="00F46BE4">
        <w:t>-Schleife</w:t>
      </w:r>
    </w:p>
    <w:p w14:paraId="187CD800" w14:textId="53AF93FE" w:rsidR="005D3AE6" w:rsidRDefault="005D3AE6" w:rsidP="005D3AE6">
      <w:pPr>
        <w:rPr>
          <w:rFonts w:cs="Courier New"/>
        </w:rPr>
      </w:pPr>
      <w:r>
        <w:rPr>
          <w:rFonts w:cs="Courier New"/>
        </w:rPr>
        <w:t xml:space="preserve">Die </w:t>
      </w:r>
      <w:proofErr w:type="spellStart"/>
      <w:r w:rsidRPr="00120837">
        <w:rPr>
          <w:rFonts w:cs="Courier New"/>
          <w:i/>
          <w:iCs/>
        </w:rPr>
        <w:t>for</w:t>
      </w:r>
      <w:proofErr w:type="spellEnd"/>
      <w:r>
        <w:rPr>
          <w:rFonts w:cs="Courier New"/>
        </w:rPr>
        <w:t xml:space="preserve">-Schleife arbeitet im Prinzip genauso wie die oben definierte </w:t>
      </w:r>
      <w:proofErr w:type="spellStart"/>
      <w:r w:rsidRPr="004C08DD">
        <w:rPr>
          <w:rFonts w:cs="Courier New"/>
          <w:i/>
          <w:iCs/>
        </w:rPr>
        <w:t>while</w:t>
      </w:r>
      <w:proofErr w:type="spellEnd"/>
      <w:r>
        <w:rPr>
          <w:rFonts w:cs="Courier New"/>
        </w:rPr>
        <w:t>-Schleife</w:t>
      </w:r>
      <w:r w:rsidR="00120837">
        <w:rPr>
          <w:rFonts w:cs="Courier New"/>
        </w:rPr>
        <w:t>.</w:t>
      </w:r>
      <w:r>
        <w:rPr>
          <w:rFonts w:cs="Courier New"/>
        </w:rPr>
        <w:t xml:space="preserve"> </w:t>
      </w:r>
      <w:r w:rsidR="00120837">
        <w:rPr>
          <w:rFonts w:cs="Courier New"/>
        </w:rPr>
        <w:t>E</w:t>
      </w:r>
      <w:r>
        <w:rPr>
          <w:rFonts w:cs="Courier New"/>
        </w:rPr>
        <w:t xml:space="preserve">s </w:t>
      </w:r>
      <w:r w:rsidR="00B9736F">
        <w:rPr>
          <w:rFonts w:cs="Courier New"/>
        </w:rPr>
        <w:t>stehen</w:t>
      </w:r>
      <w:r>
        <w:rPr>
          <w:rFonts w:cs="Courier New"/>
        </w:rPr>
        <w:t xml:space="preserve"> jedoch alle Angaben, die Definition der Variablen, die Initialisierung mit einem Startwert, das Erhöhen des Variablenwertes und die Schleifenbedingung</w:t>
      </w:r>
      <w:r w:rsidR="00B9736F">
        <w:rPr>
          <w:rFonts w:cs="Courier New"/>
        </w:rPr>
        <w:t>,</w:t>
      </w:r>
      <w:r>
        <w:rPr>
          <w:rFonts w:cs="Courier New"/>
        </w:rPr>
        <w:t xml:space="preserve"> innerhalb des Schleifenkopfes:</w:t>
      </w:r>
    </w:p>
    <w:p w14:paraId="0877470E" w14:textId="77777777" w:rsidR="005D3AE6" w:rsidRPr="004C08DD" w:rsidRDefault="005D3AE6" w:rsidP="00120837">
      <w:pPr>
        <w:pStyle w:val="Quellcode"/>
        <w:numPr>
          <w:ilvl w:val="0"/>
          <w:numId w:val="41"/>
        </w:numPr>
      </w:pPr>
      <w:proofErr w:type="gramStart"/>
      <w:r w:rsidRPr="004C08DD">
        <w:t>for(</w:t>
      </w:r>
      <w:proofErr w:type="gramEnd"/>
      <w:r w:rsidRPr="004C08DD">
        <w:t xml:space="preserve">int </w:t>
      </w:r>
      <w:proofErr w:type="spellStart"/>
      <w:r w:rsidRPr="004C08DD">
        <w:t>i</w:t>
      </w:r>
      <w:proofErr w:type="spellEnd"/>
      <w:r w:rsidRPr="004C08DD">
        <w:t xml:space="preserve"> = 0; </w:t>
      </w:r>
      <w:proofErr w:type="spellStart"/>
      <w:r w:rsidRPr="004C08DD">
        <w:t>i</w:t>
      </w:r>
      <w:proofErr w:type="spellEnd"/>
      <w:r w:rsidRPr="004C08DD">
        <w:t xml:space="preserve"> &lt; 100; </w:t>
      </w:r>
      <w:proofErr w:type="spellStart"/>
      <w:r w:rsidRPr="004C08DD">
        <w:t>i</w:t>
      </w:r>
      <w:proofErr w:type="spellEnd"/>
      <w:r w:rsidRPr="004C08DD">
        <w:t>++){</w:t>
      </w:r>
    </w:p>
    <w:p w14:paraId="62ED8966" w14:textId="77777777" w:rsidR="005D3AE6" w:rsidRPr="004C08DD" w:rsidRDefault="005D3AE6" w:rsidP="00120837">
      <w:pPr>
        <w:pStyle w:val="Quellcode"/>
      </w:pPr>
      <w:r>
        <w:t xml:space="preserve">  </w:t>
      </w:r>
      <w:r w:rsidRPr="004C08DD">
        <w:t>fill(</w:t>
      </w:r>
      <w:proofErr w:type="gramStart"/>
      <w:r w:rsidRPr="004C08DD">
        <w:t>random(</w:t>
      </w:r>
      <w:proofErr w:type="gramEnd"/>
      <w:r w:rsidRPr="004C08DD">
        <w:t>255), random(255), random(255));</w:t>
      </w:r>
    </w:p>
    <w:p w14:paraId="4DBCF96D" w14:textId="77777777" w:rsidR="005D3AE6" w:rsidRPr="004C08DD" w:rsidRDefault="005D3AE6" w:rsidP="00120837">
      <w:pPr>
        <w:pStyle w:val="Quellcode"/>
      </w:pPr>
      <w:r>
        <w:t xml:space="preserve">  </w:t>
      </w:r>
      <w:r w:rsidRPr="004C08DD">
        <w:t xml:space="preserve">float </w:t>
      </w:r>
      <w:proofErr w:type="spellStart"/>
      <w:r w:rsidRPr="004C08DD">
        <w:t>seitenlaenge</w:t>
      </w:r>
      <w:proofErr w:type="spellEnd"/>
      <w:r w:rsidRPr="004C08DD">
        <w:t xml:space="preserve"> = </w:t>
      </w:r>
      <w:proofErr w:type="gramStart"/>
      <w:r w:rsidRPr="004C08DD">
        <w:t>random(</w:t>
      </w:r>
      <w:proofErr w:type="gramEnd"/>
      <w:r w:rsidRPr="004C08DD">
        <w:t xml:space="preserve">5, 20); </w:t>
      </w:r>
    </w:p>
    <w:p w14:paraId="65B9AF99" w14:textId="77777777" w:rsidR="005D3AE6" w:rsidRPr="00DF4EFD" w:rsidRDefault="005D3AE6" w:rsidP="00120837">
      <w:pPr>
        <w:pStyle w:val="Quellcode"/>
        <w:rPr>
          <w:lang w:val="de-DE"/>
        </w:rPr>
      </w:pPr>
      <w:r w:rsidRPr="00DF4EFD">
        <w:rPr>
          <w:lang w:val="de-DE"/>
        </w:rPr>
        <w:t xml:space="preserve">  </w:t>
      </w:r>
      <w:proofErr w:type="spellStart"/>
      <w:r w:rsidRPr="00DF4EFD">
        <w:rPr>
          <w:lang w:val="de-DE"/>
        </w:rPr>
        <w:t>square</w:t>
      </w:r>
      <w:proofErr w:type="spellEnd"/>
      <w:r w:rsidRPr="00DF4EFD">
        <w:rPr>
          <w:lang w:val="de-DE"/>
        </w:rPr>
        <w:t>(</w:t>
      </w:r>
      <w:proofErr w:type="spellStart"/>
      <w:r w:rsidRPr="00DF4EFD">
        <w:rPr>
          <w:lang w:val="de-DE"/>
        </w:rPr>
        <w:t>random</w:t>
      </w:r>
      <w:proofErr w:type="spellEnd"/>
      <w:r w:rsidRPr="00DF4EFD">
        <w:rPr>
          <w:lang w:val="de-DE"/>
        </w:rPr>
        <w:t>(</w:t>
      </w:r>
      <w:proofErr w:type="spellStart"/>
      <w:r w:rsidRPr="00DF4EFD">
        <w:rPr>
          <w:lang w:val="de-DE"/>
        </w:rPr>
        <w:t>width-seitenlaenge</w:t>
      </w:r>
      <w:proofErr w:type="spellEnd"/>
      <w:r w:rsidRPr="00DF4EFD">
        <w:rPr>
          <w:lang w:val="de-DE"/>
        </w:rPr>
        <w:t xml:space="preserve">), </w:t>
      </w:r>
      <w:proofErr w:type="spellStart"/>
      <w:r w:rsidRPr="00DF4EFD">
        <w:rPr>
          <w:lang w:val="de-DE"/>
        </w:rPr>
        <w:t>random</w:t>
      </w:r>
      <w:proofErr w:type="spellEnd"/>
      <w:r w:rsidRPr="00DF4EFD">
        <w:rPr>
          <w:lang w:val="de-DE"/>
        </w:rPr>
        <w:t>(</w:t>
      </w:r>
      <w:proofErr w:type="spellStart"/>
      <w:r w:rsidRPr="00DF4EFD">
        <w:rPr>
          <w:lang w:val="de-DE"/>
        </w:rPr>
        <w:t>height-seitenlaenge</w:t>
      </w:r>
      <w:proofErr w:type="spellEnd"/>
      <w:r w:rsidRPr="00DF4EFD">
        <w:rPr>
          <w:lang w:val="de-DE"/>
        </w:rPr>
        <w:t xml:space="preserve">), </w:t>
      </w:r>
      <w:r w:rsidRPr="00DF4EFD">
        <w:rPr>
          <w:lang w:val="de-DE"/>
        </w:rPr>
        <w:br/>
        <w:t xml:space="preserve">            </w:t>
      </w:r>
      <w:proofErr w:type="spellStart"/>
      <w:r w:rsidRPr="00DF4EFD">
        <w:rPr>
          <w:lang w:val="de-DE"/>
        </w:rPr>
        <w:t>seitenlaenge</w:t>
      </w:r>
      <w:proofErr w:type="spellEnd"/>
      <w:r w:rsidRPr="00DF4EFD">
        <w:rPr>
          <w:lang w:val="de-DE"/>
        </w:rPr>
        <w:t>);</w:t>
      </w:r>
    </w:p>
    <w:p w14:paraId="1F927B18" w14:textId="77777777" w:rsidR="005D3AE6" w:rsidRDefault="005D3AE6" w:rsidP="00120837">
      <w:pPr>
        <w:pStyle w:val="Quellcode"/>
      </w:pPr>
      <w:r w:rsidRPr="004C08DD">
        <w:t>}</w:t>
      </w:r>
    </w:p>
    <w:p w14:paraId="5188FA85" w14:textId="0A9B4038" w:rsidR="005D3AE6" w:rsidRPr="000F5320" w:rsidRDefault="005D3AE6" w:rsidP="00120837">
      <w:pPr>
        <w:pStyle w:val="UnterschriftINFSII"/>
        <w:rPr>
          <w:rFonts w:ascii="Courier New" w:hAnsi="Courier New" w:cs="Courier New"/>
          <w:sz w:val="20"/>
          <w:szCs w:val="20"/>
        </w:rPr>
      </w:pPr>
      <w:r>
        <w:t xml:space="preserve">Beispiel </w:t>
      </w:r>
      <w:r w:rsidR="004607C6">
        <w:fldChar w:fldCharType="begin"/>
      </w:r>
      <w:r w:rsidR="004607C6">
        <w:instrText xml:space="preserve"> SEQ Beispiel \* A</w:instrText>
      </w:r>
      <w:r w:rsidR="004607C6">
        <w:instrText xml:space="preserve">RABIC </w:instrText>
      </w:r>
      <w:r w:rsidR="004607C6">
        <w:fldChar w:fldCharType="separate"/>
      </w:r>
      <w:r w:rsidR="00063CB2">
        <w:rPr>
          <w:noProof/>
        </w:rPr>
        <w:t>3</w:t>
      </w:r>
      <w:r w:rsidR="004607C6">
        <w:rPr>
          <w:noProof/>
        </w:rPr>
        <w:fldChar w:fldCharType="end"/>
      </w:r>
      <w:r>
        <w:t xml:space="preserve">: </w:t>
      </w:r>
      <w:proofErr w:type="spellStart"/>
      <w:r>
        <w:t>For</w:t>
      </w:r>
      <w:proofErr w:type="spellEnd"/>
      <w:r>
        <w:t>-Schleife</w:t>
      </w:r>
    </w:p>
    <w:p w14:paraId="0EFFA001" w14:textId="77777777" w:rsidR="005D3AE6" w:rsidRDefault="005D3AE6" w:rsidP="00120837">
      <w:pPr>
        <w:rPr>
          <w:rFonts w:cs="Courier New"/>
        </w:rPr>
      </w:pPr>
      <w:r w:rsidRPr="009F7C51">
        <w:rPr>
          <w:rFonts w:cs="Courier New"/>
        </w:rPr>
        <w:t xml:space="preserve">In Zeile 1 finden wir </w:t>
      </w:r>
      <w:r>
        <w:rPr>
          <w:rFonts w:cs="Courier New"/>
        </w:rPr>
        <w:t xml:space="preserve">somit im Schleifenkopf zunächst die Anweisung zum Erstellen der Variablen </w:t>
      </w:r>
      <w:r w:rsidRPr="004C08DD">
        <w:rPr>
          <w:rFonts w:ascii="Courier New" w:hAnsi="Courier New" w:cs="Courier New"/>
        </w:rPr>
        <w:t>i</w:t>
      </w:r>
      <w:r>
        <w:rPr>
          <w:rFonts w:cs="Courier New"/>
        </w:rPr>
        <w:t xml:space="preserve"> mit dem Startwert 0, dann die Bedingung, die erfüllt sein muss, damit die Schleife ein weiteres Mal durchlaufen wird (</w:t>
      </w:r>
      <w:r w:rsidRPr="00F70C33">
        <w:rPr>
          <w:rFonts w:ascii="Courier New" w:hAnsi="Courier New" w:cs="Courier New"/>
        </w:rPr>
        <w:t>i &lt; 100</w:t>
      </w:r>
      <w:r>
        <w:rPr>
          <w:rFonts w:cs="Courier New"/>
        </w:rPr>
        <w:t xml:space="preserve">) und zum Schluss die Anweisung </w:t>
      </w:r>
      <w:r w:rsidRPr="00F70C33">
        <w:rPr>
          <w:rFonts w:ascii="Courier New" w:hAnsi="Courier New" w:cs="Courier New"/>
        </w:rPr>
        <w:t>i++</w:t>
      </w:r>
      <w:r>
        <w:rPr>
          <w:rFonts w:ascii="Courier New" w:hAnsi="Courier New" w:cs="Courier New"/>
        </w:rPr>
        <w:t>,</w:t>
      </w:r>
      <w:r>
        <w:rPr>
          <w:rFonts w:cs="Courier New"/>
        </w:rPr>
        <w:t xml:space="preserve"> die am Ende von jedem Schleifendurchlauf ausgeführt wird, um die Variable um 1 zu erhöhen.</w:t>
      </w:r>
    </w:p>
    <w:p w14:paraId="7FA9F81D" w14:textId="77777777" w:rsidR="005D3AE6" w:rsidRDefault="005D3AE6" w:rsidP="005D3AE6">
      <w:pPr>
        <w:rPr>
          <w:rFonts w:cs="Courier New"/>
        </w:rPr>
      </w:pPr>
      <w:r>
        <w:rPr>
          <w:rFonts w:cs="Courier New"/>
        </w:rPr>
        <w:t xml:space="preserve">Noch ein wenig abwechslungsreicher können wir das Bild gestalten, indem wir die Zählvariable </w:t>
      </w:r>
      <w:r w:rsidRPr="00F70C33">
        <w:rPr>
          <w:rFonts w:ascii="Courier New" w:hAnsi="Courier New" w:cs="Courier New"/>
        </w:rPr>
        <w:t>i</w:t>
      </w:r>
      <w:r>
        <w:rPr>
          <w:rFonts w:cs="Courier New"/>
        </w:rPr>
        <w:t xml:space="preserve"> beim Erzeugen der Zufallszahlen mit einbeziehen. So können wir zum Beispiel in Zeile 3 für die Seitenlänge eine Zufallszahl zwischen 5 und i+6 erzeugen lassen. Dadurch werden die Quadrate tendenziell immer größer.</w:t>
      </w:r>
    </w:p>
    <w:p w14:paraId="36A061C1" w14:textId="77777777" w:rsidR="005D3AE6" w:rsidRPr="004C08DD" w:rsidRDefault="005D3AE6" w:rsidP="00120837">
      <w:pPr>
        <w:pStyle w:val="Quellcode"/>
        <w:numPr>
          <w:ilvl w:val="0"/>
          <w:numId w:val="42"/>
        </w:numPr>
      </w:pPr>
      <w:proofErr w:type="gramStart"/>
      <w:r w:rsidRPr="004C08DD">
        <w:t>for(</w:t>
      </w:r>
      <w:proofErr w:type="gramEnd"/>
      <w:r w:rsidRPr="004C08DD">
        <w:t xml:space="preserve">int </w:t>
      </w:r>
      <w:proofErr w:type="spellStart"/>
      <w:r w:rsidRPr="004C08DD">
        <w:t>i</w:t>
      </w:r>
      <w:proofErr w:type="spellEnd"/>
      <w:r w:rsidRPr="004C08DD">
        <w:t xml:space="preserve"> = 0; </w:t>
      </w:r>
      <w:proofErr w:type="spellStart"/>
      <w:r w:rsidRPr="004C08DD">
        <w:t>i</w:t>
      </w:r>
      <w:proofErr w:type="spellEnd"/>
      <w:r w:rsidRPr="004C08DD">
        <w:t xml:space="preserve"> &lt; 100; </w:t>
      </w:r>
      <w:proofErr w:type="spellStart"/>
      <w:r w:rsidRPr="004C08DD">
        <w:t>i</w:t>
      </w:r>
      <w:proofErr w:type="spellEnd"/>
      <w:r w:rsidRPr="004C08DD">
        <w:t>++){</w:t>
      </w:r>
    </w:p>
    <w:p w14:paraId="41D2EE46" w14:textId="77777777" w:rsidR="005D3AE6" w:rsidRPr="004C08DD" w:rsidRDefault="005D3AE6" w:rsidP="00120837">
      <w:pPr>
        <w:pStyle w:val="Quellcode"/>
        <w:numPr>
          <w:ilvl w:val="0"/>
          <w:numId w:val="42"/>
        </w:numPr>
      </w:pPr>
      <w:r>
        <w:t xml:space="preserve">  </w:t>
      </w:r>
      <w:r w:rsidRPr="004C08DD">
        <w:t>fill(</w:t>
      </w:r>
      <w:proofErr w:type="gramStart"/>
      <w:r w:rsidRPr="004C08DD">
        <w:t>random(</w:t>
      </w:r>
      <w:proofErr w:type="gramEnd"/>
      <w:r w:rsidRPr="004C08DD">
        <w:t>255), random(255), random(255));</w:t>
      </w:r>
    </w:p>
    <w:p w14:paraId="540BC001" w14:textId="77777777" w:rsidR="005D3AE6" w:rsidRPr="004C08DD" w:rsidRDefault="005D3AE6" w:rsidP="00120837">
      <w:pPr>
        <w:pStyle w:val="Quellcode"/>
        <w:numPr>
          <w:ilvl w:val="0"/>
          <w:numId w:val="42"/>
        </w:numPr>
      </w:pPr>
      <w:r>
        <w:t xml:space="preserve">  </w:t>
      </w:r>
      <w:r w:rsidRPr="004C08DD">
        <w:t xml:space="preserve">float </w:t>
      </w:r>
      <w:proofErr w:type="spellStart"/>
      <w:r w:rsidRPr="004C08DD">
        <w:t>seitenlaenge</w:t>
      </w:r>
      <w:proofErr w:type="spellEnd"/>
      <w:r w:rsidRPr="004C08DD">
        <w:t xml:space="preserve"> = </w:t>
      </w:r>
      <w:proofErr w:type="gramStart"/>
      <w:r w:rsidRPr="004C08DD">
        <w:t>random(</w:t>
      </w:r>
      <w:proofErr w:type="gramEnd"/>
      <w:r w:rsidRPr="004C08DD">
        <w:t xml:space="preserve">5, </w:t>
      </w:r>
      <w:r w:rsidRPr="00120837">
        <w:rPr>
          <w:color w:val="FF0000"/>
        </w:rPr>
        <w:t>i+6</w:t>
      </w:r>
      <w:r w:rsidRPr="004C08DD">
        <w:t xml:space="preserve">); </w:t>
      </w:r>
    </w:p>
    <w:p w14:paraId="61D1D8A1" w14:textId="77777777" w:rsidR="005D3AE6" w:rsidRPr="00DF4EFD" w:rsidRDefault="005D3AE6" w:rsidP="00120837">
      <w:pPr>
        <w:pStyle w:val="Quellcode"/>
        <w:numPr>
          <w:ilvl w:val="0"/>
          <w:numId w:val="42"/>
        </w:numPr>
        <w:rPr>
          <w:lang w:val="de-DE"/>
        </w:rPr>
      </w:pPr>
      <w:r w:rsidRPr="00DF4EFD">
        <w:rPr>
          <w:lang w:val="de-DE"/>
        </w:rPr>
        <w:t xml:space="preserve">  </w:t>
      </w:r>
      <w:proofErr w:type="spellStart"/>
      <w:r w:rsidRPr="00DF4EFD">
        <w:rPr>
          <w:lang w:val="de-DE"/>
        </w:rPr>
        <w:t>square</w:t>
      </w:r>
      <w:proofErr w:type="spellEnd"/>
      <w:r w:rsidRPr="00DF4EFD">
        <w:rPr>
          <w:lang w:val="de-DE"/>
        </w:rPr>
        <w:t>(</w:t>
      </w:r>
      <w:proofErr w:type="spellStart"/>
      <w:r w:rsidRPr="00DF4EFD">
        <w:rPr>
          <w:lang w:val="de-DE"/>
        </w:rPr>
        <w:t>random</w:t>
      </w:r>
      <w:proofErr w:type="spellEnd"/>
      <w:r w:rsidRPr="00DF4EFD">
        <w:rPr>
          <w:lang w:val="de-DE"/>
        </w:rPr>
        <w:t>(</w:t>
      </w:r>
      <w:proofErr w:type="spellStart"/>
      <w:r w:rsidRPr="00DF4EFD">
        <w:rPr>
          <w:lang w:val="de-DE"/>
        </w:rPr>
        <w:t>width-seitenlaenge</w:t>
      </w:r>
      <w:proofErr w:type="spellEnd"/>
      <w:r w:rsidRPr="00DF4EFD">
        <w:rPr>
          <w:lang w:val="de-DE"/>
        </w:rPr>
        <w:t xml:space="preserve">), </w:t>
      </w:r>
      <w:proofErr w:type="spellStart"/>
      <w:r w:rsidRPr="00DF4EFD">
        <w:rPr>
          <w:lang w:val="de-DE"/>
        </w:rPr>
        <w:t>random</w:t>
      </w:r>
      <w:proofErr w:type="spellEnd"/>
      <w:r w:rsidRPr="00DF4EFD">
        <w:rPr>
          <w:lang w:val="de-DE"/>
        </w:rPr>
        <w:t>(</w:t>
      </w:r>
      <w:proofErr w:type="spellStart"/>
      <w:r w:rsidRPr="00DF4EFD">
        <w:rPr>
          <w:lang w:val="de-DE"/>
        </w:rPr>
        <w:t>height-seitenlaenge</w:t>
      </w:r>
      <w:proofErr w:type="spellEnd"/>
      <w:r w:rsidRPr="00DF4EFD">
        <w:rPr>
          <w:lang w:val="de-DE"/>
        </w:rPr>
        <w:t>),</w:t>
      </w:r>
      <w:r w:rsidRPr="00DF4EFD">
        <w:rPr>
          <w:lang w:val="de-DE"/>
        </w:rPr>
        <w:br/>
        <w:t xml:space="preserve">             </w:t>
      </w:r>
      <w:proofErr w:type="spellStart"/>
      <w:r w:rsidRPr="00DF4EFD">
        <w:rPr>
          <w:lang w:val="de-DE"/>
        </w:rPr>
        <w:t>seitenlaenge</w:t>
      </w:r>
      <w:proofErr w:type="spellEnd"/>
      <w:r w:rsidRPr="00DF4EFD">
        <w:rPr>
          <w:lang w:val="de-DE"/>
        </w:rPr>
        <w:t>);</w:t>
      </w:r>
    </w:p>
    <w:p w14:paraId="4A707267" w14:textId="77777777" w:rsidR="005D3AE6" w:rsidRDefault="005D3AE6" w:rsidP="00120837">
      <w:pPr>
        <w:pStyle w:val="Quellcode"/>
        <w:numPr>
          <w:ilvl w:val="0"/>
          <w:numId w:val="42"/>
        </w:numPr>
      </w:pPr>
      <w:r w:rsidRPr="004C08DD">
        <w:t>}</w:t>
      </w:r>
    </w:p>
    <w:p w14:paraId="56E1B20F" w14:textId="30E70144" w:rsidR="005D3AE6" w:rsidRPr="000F5320" w:rsidRDefault="005D3AE6" w:rsidP="00120837">
      <w:pPr>
        <w:pStyle w:val="UnterschriftINFSII"/>
        <w:rPr>
          <w:rFonts w:ascii="Courier New" w:hAnsi="Courier New" w:cs="Courier New"/>
          <w:sz w:val="20"/>
          <w:szCs w:val="20"/>
        </w:rPr>
      </w:pPr>
      <w:r>
        <w:t xml:space="preserve">Beispiel </w:t>
      </w:r>
      <w:r w:rsidR="004607C6">
        <w:fldChar w:fldCharType="begin"/>
      </w:r>
      <w:r w:rsidR="004607C6">
        <w:instrText xml:space="preserve"> SEQ Beispiel \* ARABIC </w:instrText>
      </w:r>
      <w:r w:rsidR="004607C6">
        <w:fldChar w:fldCharType="separate"/>
      </w:r>
      <w:r w:rsidR="00063CB2">
        <w:rPr>
          <w:noProof/>
        </w:rPr>
        <w:t>4</w:t>
      </w:r>
      <w:r w:rsidR="004607C6">
        <w:rPr>
          <w:noProof/>
        </w:rPr>
        <w:fldChar w:fldCharType="end"/>
      </w:r>
      <w:r>
        <w:t xml:space="preserve">: Verwendung der Zählvariablen der </w:t>
      </w:r>
      <w:proofErr w:type="spellStart"/>
      <w:r w:rsidR="00E803D0">
        <w:t>f</w:t>
      </w:r>
      <w:r>
        <w:t>or</w:t>
      </w:r>
      <w:proofErr w:type="spellEnd"/>
      <w:r>
        <w:t>-Schleife</w:t>
      </w:r>
    </w:p>
    <w:p w14:paraId="2B78BEB8" w14:textId="7CFB4CD4" w:rsidR="005D3AE6" w:rsidRDefault="005D3AE6" w:rsidP="005D3AE6">
      <w:pPr>
        <w:rPr>
          <w:rFonts w:cs="Courier New"/>
        </w:rPr>
      </w:pPr>
      <w:r w:rsidRPr="00F70C33">
        <w:rPr>
          <w:rFonts w:cs="Courier New"/>
          <w:b/>
        </w:rPr>
        <w:t xml:space="preserve">Aufgabe </w:t>
      </w:r>
      <w:r>
        <w:rPr>
          <w:rFonts w:cs="Courier New"/>
          <w:b/>
        </w:rPr>
        <w:t>7</w:t>
      </w:r>
      <w:r w:rsidRPr="00F70C33">
        <w:rPr>
          <w:rFonts w:cs="Courier New"/>
          <w:b/>
        </w:rPr>
        <w:t>:</w:t>
      </w:r>
      <w:r>
        <w:rPr>
          <w:rFonts w:cs="Courier New"/>
        </w:rPr>
        <w:t xml:space="preserve"> Verändern Sie das Programm</w:t>
      </w:r>
      <w:r w:rsidR="00120837">
        <w:rPr>
          <w:rFonts w:cs="Courier New"/>
        </w:rPr>
        <w:t xml:space="preserve"> aus Beispiel 4</w:t>
      </w:r>
      <w:r>
        <w:rPr>
          <w:rFonts w:cs="Courier New"/>
        </w:rPr>
        <w:t>, indem Sie die Zählvariable auch an anderer Stelle miteinbeziehen</w:t>
      </w:r>
      <w:r w:rsidR="007D3345">
        <w:rPr>
          <w:rFonts w:cs="Courier New"/>
        </w:rPr>
        <w:t xml:space="preserve"> und</w:t>
      </w:r>
      <w:r>
        <w:rPr>
          <w:rFonts w:cs="Courier New"/>
        </w:rPr>
        <w:t xml:space="preserve"> die Anzahl der erzeugten Quadrate, den Startwert oder die Schrittweite beim Hochzählen verändern. Sie können </w:t>
      </w:r>
      <w:proofErr w:type="gramStart"/>
      <w:r>
        <w:rPr>
          <w:rFonts w:cs="Courier New"/>
        </w:rPr>
        <w:t>natürlich auch</w:t>
      </w:r>
      <w:proofErr w:type="gramEnd"/>
      <w:r>
        <w:rPr>
          <w:rFonts w:cs="Courier New"/>
        </w:rPr>
        <w:t xml:space="preserve"> noch andere Formen hinzunehmen.</w:t>
      </w:r>
    </w:p>
    <w:p w14:paraId="52396771" w14:textId="77777777" w:rsidR="005D3AE6" w:rsidRPr="003E1B39" w:rsidRDefault="005D3AE6" w:rsidP="00D9152E">
      <w:pPr>
        <w:pStyle w:val="berschrift3"/>
        <w:rPr>
          <w:b/>
          <w:bCs/>
        </w:rPr>
      </w:pPr>
      <w:r w:rsidRPr="003E1B39">
        <w:rPr>
          <w:b/>
          <w:bCs/>
        </w:rPr>
        <w:lastRenderedPageBreak/>
        <w:t>Verzweigungen</w:t>
      </w:r>
    </w:p>
    <w:p w14:paraId="7F4248A4" w14:textId="77777777" w:rsidR="005D3AE6" w:rsidRDefault="005D3AE6" w:rsidP="005D3AE6">
      <w:pPr>
        <w:rPr>
          <w:rFonts w:cs="Courier New"/>
        </w:rPr>
      </w:pPr>
      <w:r>
        <w:rPr>
          <w:rFonts w:cs="Courier New"/>
        </w:rPr>
        <w:t xml:space="preserve">Noch ein bisschen mehr Abwechslung können wir in unser Zufallsbild bringen, wenn wir nicht alle Quadrate füllen, sondern einige nur als Umriss zeichnen. Zum Beispiel könnten wir das Quadrat füllen, wenn unsere Zählvariable </w:t>
      </w:r>
      <w:r w:rsidRPr="00063BCC">
        <w:rPr>
          <w:rFonts w:ascii="Courier New" w:hAnsi="Courier New" w:cs="Courier New"/>
        </w:rPr>
        <w:t>i</w:t>
      </w:r>
      <w:r>
        <w:rPr>
          <w:rFonts w:cs="Courier New"/>
        </w:rPr>
        <w:t xml:space="preserve"> gerade ist und nicht füllen, wenn sie ungerade ist. Dazu benötigen wir eine Verzweigung, die die Fälle </w:t>
      </w:r>
      <w:r w:rsidRPr="00063BCC">
        <w:rPr>
          <w:rFonts w:ascii="Courier New" w:hAnsi="Courier New" w:cs="Courier New"/>
        </w:rPr>
        <w:t>i</w:t>
      </w:r>
      <w:r>
        <w:rPr>
          <w:rFonts w:cs="Courier New"/>
        </w:rPr>
        <w:t xml:space="preserve"> gerade und </w:t>
      </w:r>
      <w:r w:rsidRPr="00063BCC">
        <w:rPr>
          <w:rFonts w:ascii="Courier New" w:hAnsi="Courier New" w:cs="Courier New"/>
        </w:rPr>
        <w:t>i</w:t>
      </w:r>
      <w:r>
        <w:rPr>
          <w:rFonts w:cs="Courier New"/>
        </w:rPr>
        <w:t xml:space="preserve"> ungerade bzw. </w:t>
      </w:r>
      <w:r w:rsidRPr="007D3345">
        <w:rPr>
          <w:rFonts w:cs="Courier New"/>
          <w:i/>
          <w:iCs/>
        </w:rPr>
        <w:t>sonst</w:t>
      </w:r>
      <w:r>
        <w:rPr>
          <w:rFonts w:cs="Courier New"/>
        </w:rPr>
        <w:t xml:space="preserve"> unterscheidet.</w:t>
      </w:r>
    </w:p>
    <w:p w14:paraId="2CE9BFAE" w14:textId="1665360E" w:rsidR="005D3AE6" w:rsidRDefault="005D3AE6" w:rsidP="005D3AE6">
      <w:r>
        <w:rPr>
          <w:rFonts w:cs="Courier New"/>
        </w:rPr>
        <w:t xml:space="preserve">Ob eine Zahl gerade ist, erkennen wir daran, dass der Rest beim Teilen durch 2 Null ist. Im folgenden Beispiel verwenden wir daher die Bedingung, dass </w:t>
      </w:r>
      <w:r w:rsidRPr="00063BCC">
        <w:rPr>
          <w:rFonts w:ascii="Courier New" w:hAnsi="Courier New" w:cs="Courier New"/>
        </w:rPr>
        <w:t>i</w:t>
      </w:r>
      <w:r>
        <w:rPr>
          <w:rFonts w:cs="Courier New"/>
        </w:rPr>
        <w:t xml:space="preserve"> </w:t>
      </w:r>
      <w:proofErr w:type="spellStart"/>
      <w:r>
        <w:rPr>
          <w:rFonts w:cs="Courier New"/>
        </w:rPr>
        <w:t>modulo</w:t>
      </w:r>
      <w:proofErr w:type="spellEnd"/>
      <w:r>
        <w:rPr>
          <w:rFonts w:cs="Courier New"/>
        </w:rPr>
        <w:t xml:space="preserve"> 2 gleich Null sein soll. Der Operator Modulo ist in Processing das %-Zeichen. Für einen Vergleich wird ein doppeltes Gleichheitszeichen verwendet, da das einfache Gleichheitszeichen schon für die Wertzuweisung bei einer Variablen belegt ist. Wenn die Bedingung erfüllt ist, wird </w:t>
      </w:r>
      <w:r w:rsidR="00B9736F">
        <w:rPr>
          <w:rFonts w:cs="Courier New"/>
        </w:rPr>
        <w:t xml:space="preserve">die Anweisung </w:t>
      </w:r>
      <w:proofErr w:type="spellStart"/>
      <w:r w:rsidRPr="00063BCC">
        <w:rPr>
          <w:rFonts w:cs="Courier New"/>
          <w:i/>
          <w:iCs/>
        </w:rPr>
        <w:t>fill</w:t>
      </w:r>
      <w:proofErr w:type="spellEnd"/>
      <w:r>
        <w:rPr>
          <w:rFonts w:cs="Courier New"/>
        </w:rPr>
        <w:t xml:space="preserve"> in Zeile 2 ausgeführt, ansonsten d</w:t>
      </w:r>
      <w:r w:rsidR="00E803D0">
        <w:rPr>
          <w:rFonts w:cs="Courier New"/>
        </w:rPr>
        <w:t xml:space="preserve">ie Anweisung </w:t>
      </w:r>
      <w:proofErr w:type="spellStart"/>
      <w:r w:rsidRPr="00063BCC">
        <w:rPr>
          <w:rFonts w:cs="Courier New"/>
          <w:i/>
          <w:iCs/>
        </w:rPr>
        <w:t>noFill</w:t>
      </w:r>
      <w:proofErr w:type="spellEnd"/>
      <w:r>
        <w:rPr>
          <w:rFonts w:cs="Courier New"/>
        </w:rPr>
        <w:t xml:space="preserve"> in Zeile 4.</w:t>
      </w:r>
    </w:p>
    <w:p w14:paraId="1E6B32AE" w14:textId="77777777" w:rsidR="005D3AE6" w:rsidRPr="00B37F6E" w:rsidRDefault="005D3AE6" w:rsidP="005D3AE6">
      <w:pPr>
        <w:pStyle w:val="Listenabsatz"/>
        <w:numPr>
          <w:ilvl w:val="0"/>
          <w:numId w:val="35"/>
        </w:numPr>
        <w:spacing w:after="0" w:line="259" w:lineRule="auto"/>
        <w:rPr>
          <w:rFonts w:ascii="Courier New" w:hAnsi="Courier New" w:cs="Courier New"/>
          <w:sz w:val="20"/>
          <w:szCs w:val="20"/>
          <w:lang w:val="en-US"/>
        </w:rPr>
      </w:pPr>
      <w:r w:rsidRPr="00B37F6E">
        <w:rPr>
          <w:rFonts w:ascii="Courier New" w:hAnsi="Courier New" w:cs="Courier New"/>
          <w:sz w:val="20"/>
          <w:szCs w:val="20"/>
          <w:lang w:val="en-US"/>
        </w:rPr>
        <w:t xml:space="preserve">if((i%2) == </w:t>
      </w:r>
      <w:proofErr w:type="gramStart"/>
      <w:r w:rsidRPr="00B37F6E">
        <w:rPr>
          <w:rFonts w:ascii="Courier New" w:hAnsi="Courier New" w:cs="Courier New"/>
          <w:sz w:val="20"/>
          <w:szCs w:val="20"/>
          <w:lang w:val="en-US"/>
        </w:rPr>
        <w:t>0){</w:t>
      </w:r>
      <w:proofErr w:type="gramEnd"/>
    </w:p>
    <w:p w14:paraId="11840718" w14:textId="77777777" w:rsidR="005D3AE6" w:rsidRPr="00B37F6E" w:rsidRDefault="005D3AE6" w:rsidP="005D3AE6">
      <w:pPr>
        <w:pStyle w:val="Listenabsatz"/>
        <w:numPr>
          <w:ilvl w:val="0"/>
          <w:numId w:val="35"/>
        </w:numPr>
        <w:spacing w:after="0" w:line="259" w:lineRule="auto"/>
        <w:rPr>
          <w:rFonts w:ascii="Courier New" w:hAnsi="Courier New" w:cs="Courier New"/>
          <w:sz w:val="20"/>
          <w:szCs w:val="20"/>
          <w:lang w:val="en-US"/>
        </w:rPr>
      </w:pPr>
      <w:r>
        <w:rPr>
          <w:rFonts w:ascii="Courier New" w:hAnsi="Courier New" w:cs="Courier New"/>
          <w:sz w:val="20"/>
          <w:szCs w:val="20"/>
          <w:lang w:val="en-US"/>
        </w:rPr>
        <w:t xml:space="preserve">  </w:t>
      </w:r>
      <w:r w:rsidRPr="00B37F6E">
        <w:rPr>
          <w:rFonts w:ascii="Courier New" w:hAnsi="Courier New" w:cs="Courier New"/>
          <w:sz w:val="20"/>
          <w:szCs w:val="20"/>
          <w:lang w:val="en-US"/>
        </w:rPr>
        <w:t>fill(</w:t>
      </w:r>
      <w:proofErr w:type="gramStart"/>
      <w:r w:rsidRPr="00B37F6E">
        <w:rPr>
          <w:rFonts w:ascii="Courier New" w:hAnsi="Courier New" w:cs="Courier New"/>
          <w:sz w:val="20"/>
          <w:szCs w:val="20"/>
          <w:lang w:val="en-US"/>
        </w:rPr>
        <w:t>random(</w:t>
      </w:r>
      <w:proofErr w:type="gramEnd"/>
      <w:r w:rsidRPr="00B37F6E">
        <w:rPr>
          <w:rFonts w:ascii="Courier New" w:hAnsi="Courier New" w:cs="Courier New"/>
          <w:sz w:val="20"/>
          <w:szCs w:val="20"/>
          <w:lang w:val="en-US"/>
        </w:rPr>
        <w:t>255), random(255), random(255));</w:t>
      </w:r>
    </w:p>
    <w:p w14:paraId="1110DAF2" w14:textId="77777777" w:rsidR="005D3AE6" w:rsidRPr="00B37F6E" w:rsidRDefault="005D3AE6" w:rsidP="005D3AE6">
      <w:pPr>
        <w:pStyle w:val="Listenabsatz"/>
        <w:numPr>
          <w:ilvl w:val="0"/>
          <w:numId w:val="35"/>
        </w:numPr>
        <w:spacing w:after="0" w:line="259" w:lineRule="auto"/>
        <w:rPr>
          <w:rFonts w:ascii="Courier New" w:hAnsi="Courier New" w:cs="Courier New"/>
          <w:sz w:val="20"/>
          <w:szCs w:val="20"/>
        </w:rPr>
      </w:pPr>
      <w:proofErr w:type="gramStart"/>
      <w:r w:rsidRPr="00B37F6E">
        <w:rPr>
          <w:rFonts w:ascii="Courier New" w:hAnsi="Courier New" w:cs="Courier New"/>
          <w:sz w:val="20"/>
          <w:szCs w:val="20"/>
        </w:rPr>
        <w:t>}</w:t>
      </w:r>
      <w:proofErr w:type="spellStart"/>
      <w:r w:rsidRPr="00B37F6E">
        <w:rPr>
          <w:rFonts w:ascii="Courier New" w:hAnsi="Courier New" w:cs="Courier New"/>
          <w:sz w:val="20"/>
          <w:szCs w:val="20"/>
        </w:rPr>
        <w:t>else</w:t>
      </w:r>
      <w:proofErr w:type="spellEnd"/>
      <w:proofErr w:type="gramEnd"/>
      <w:r w:rsidRPr="00B37F6E">
        <w:rPr>
          <w:rFonts w:ascii="Courier New" w:hAnsi="Courier New" w:cs="Courier New"/>
          <w:sz w:val="20"/>
          <w:szCs w:val="20"/>
        </w:rPr>
        <w:t>{</w:t>
      </w:r>
    </w:p>
    <w:p w14:paraId="4EAC245E" w14:textId="77777777" w:rsidR="005D3AE6" w:rsidRPr="00B37F6E" w:rsidRDefault="005D3AE6" w:rsidP="005D3AE6">
      <w:pPr>
        <w:pStyle w:val="Listenabsatz"/>
        <w:numPr>
          <w:ilvl w:val="0"/>
          <w:numId w:val="35"/>
        </w:numPr>
        <w:spacing w:after="0" w:line="259" w:lineRule="auto"/>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B37F6E">
        <w:rPr>
          <w:rFonts w:ascii="Courier New" w:hAnsi="Courier New" w:cs="Courier New"/>
          <w:sz w:val="20"/>
          <w:szCs w:val="20"/>
        </w:rPr>
        <w:t>noFill</w:t>
      </w:r>
      <w:proofErr w:type="spellEnd"/>
      <w:r w:rsidRPr="00B37F6E">
        <w:rPr>
          <w:rFonts w:ascii="Courier New" w:hAnsi="Courier New" w:cs="Courier New"/>
          <w:sz w:val="20"/>
          <w:szCs w:val="20"/>
        </w:rPr>
        <w:t>(</w:t>
      </w:r>
      <w:proofErr w:type="gramEnd"/>
      <w:r w:rsidRPr="00B37F6E">
        <w:rPr>
          <w:rFonts w:ascii="Courier New" w:hAnsi="Courier New" w:cs="Courier New"/>
          <w:sz w:val="20"/>
          <w:szCs w:val="20"/>
        </w:rPr>
        <w:t>);</w:t>
      </w:r>
    </w:p>
    <w:p w14:paraId="3CFC1BAA" w14:textId="77777777" w:rsidR="005D3AE6" w:rsidRDefault="005D3AE6" w:rsidP="005D3AE6">
      <w:pPr>
        <w:pStyle w:val="Listenabsatz"/>
        <w:numPr>
          <w:ilvl w:val="0"/>
          <w:numId w:val="35"/>
        </w:numPr>
        <w:spacing w:after="0" w:line="259" w:lineRule="auto"/>
        <w:rPr>
          <w:rFonts w:ascii="Courier New" w:hAnsi="Courier New" w:cs="Courier New"/>
          <w:sz w:val="20"/>
          <w:szCs w:val="20"/>
        </w:rPr>
      </w:pPr>
      <w:r w:rsidRPr="00B37F6E">
        <w:rPr>
          <w:rFonts w:ascii="Courier New" w:hAnsi="Courier New" w:cs="Courier New"/>
          <w:sz w:val="20"/>
          <w:szCs w:val="20"/>
        </w:rPr>
        <w:t>}</w:t>
      </w:r>
    </w:p>
    <w:p w14:paraId="2EBE29B7" w14:textId="63371FB5" w:rsidR="005D3AE6" w:rsidRPr="00B37F6E" w:rsidRDefault="005D3AE6" w:rsidP="005D613E">
      <w:pPr>
        <w:pStyle w:val="UnterschriftINFSII"/>
        <w:rPr>
          <w:rFonts w:ascii="Courier New" w:hAnsi="Courier New" w:cs="Courier New"/>
          <w:sz w:val="20"/>
          <w:szCs w:val="20"/>
        </w:rPr>
      </w:pPr>
      <w:r>
        <w:t xml:space="preserve">Beispiel </w:t>
      </w:r>
      <w:r w:rsidR="004607C6">
        <w:fldChar w:fldCharType="begin"/>
      </w:r>
      <w:r w:rsidR="004607C6">
        <w:instrText xml:space="preserve"> SEQ Beispiel \* ARABIC </w:instrText>
      </w:r>
      <w:r w:rsidR="004607C6">
        <w:fldChar w:fldCharType="separate"/>
      </w:r>
      <w:r w:rsidR="00063CB2">
        <w:rPr>
          <w:noProof/>
        </w:rPr>
        <w:t>5</w:t>
      </w:r>
      <w:r w:rsidR="004607C6">
        <w:rPr>
          <w:noProof/>
        </w:rPr>
        <w:fldChar w:fldCharType="end"/>
      </w:r>
      <w:r>
        <w:t>: Verzweigung</w:t>
      </w:r>
      <w:r w:rsidR="00E803D0">
        <w:t>, die zwischen Zeile 1 und 2 in Beispiel 4 eingefügt werden kann</w:t>
      </w:r>
    </w:p>
    <w:p w14:paraId="21F0F79E" w14:textId="18C6D126" w:rsidR="005D3AE6" w:rsidRDefault="005D3AE6" w:rsidP="00DA30BC">
      <w:pPr>
        <w:rPr>
          <w:rFonts w:ascii="Calibri" w:hAnsi="Calibri" w:cs="Courier New"/>
        </w:rPr>
      </w:pPr>
      <w:r w:rsidRPr="008251FE">
        <w:rPr>
          <w:rFonts w:ascii="Calibri" w:hAnsi="Calibri" w:cs="Courier New"/>
          <w:b/>
        </w:rPr>
        <w:t xml:space="preserve">Aufgabe </w:t>
      </w:r>
      <w:r>
        <w:rPr>
          <w:rFonts w:ascii="Calibri" w:hAnsi="Calibri" w:cs="Courier New"/>
          <w:b/>
        </w:rPr>
        <w:t>8</w:t>
      </w:r>
      <w:r w:rsidRPr="008251FE">
        <w:rPr>
          <w:rFonts w:ascii="Calibri" w:hAnsi="Calibri" w:cs="Courier New"/>
          <w:b/>
        </w:rPr>
        <w:t>:</w:t>
      </w:r>
      <w:r>
        <w:rPr>
          <w:rFonts w:ascii="Calibri" w:hAnsi="Calibri" w:cs="Courier New"/>
        </w:rPr>
        <w:t xml:space="preserve"> Erweitern Sie Ihr Programm</w:t>
      </w:r>
      <w:r w:rsidR="00DF4EFD">
        <w:rPr>
          <w:rFonts w:ascii="Calibri" w:hAnsi="Calibri" w:cs="Courier New"/>
        </w:rPr>
        <w:t xml:space="preserve"> aus Aufgabe 7</w:t>
      </w:r>
      <w:r>
        <w:rPr>
          <w:rFonts w:ascii="Calibri" w:hAnsi="Calibri" w:cs="Courier New"/>
        </w:rPr>
        <w:t xml:space="preserve"> um verschiedene Verzweigungen. Beispielsweise können abhängig von der Zählvariablen oder einem Zufallswert, die Formen oder die Farben variiert werden.</w:t>
      </w:r>
    </w:p>
    <w:p w14:paraId="38FAE8A4" w14:textId="7BB6A03C" w:rsidR="00A35802" w:rsidRDefault="003573C5" w:rsidP="005D3AE6">
      <w:pPr>
        <w:spacing w:after="0"/>
        <w:rPr>
          <w:rFonts w:ascii="Calibri" w:hAnsi="Calibri" w:cs="Courier New"/>
        </w:rPr>
      </w:pPr>
      <w:r>
        <w:rPr>
          <w:noProof/>
        </w:rPr>
        <mc:AlternateContent>
          <mc:Choice Requires="wps">
            <w:drawing>
              <wp:anchor distT="0" distB="0" distL="114300" distR="114300" simplePos="0" relativeHeight="251677696" behindDoc="0" locked="0" layoutInCell="1" allowOverlap="1" wp14:anchorId="282E0D24" wp14:editId="6F482314">
                <wp:simplePos x="0" y="0"/>
                <wp:positionH relativeFrom="column">
                  <wp:posOffset>4748530</wp:posOffset>
                </wp:positionH>
                <wp:positionV relativeFrom="paragraph">
                  <wp:posOffset>2125980</wp:posOffset>
                </wp:positionV>
                <wp:extent cx="1102995" cy="635"/>
                <wp:effectExtent l="0" t="0" r="0" b="0"/>
                <wp:wrapSquare wrapText="bothSides"/>
                <wp:docPr id="24" name="Textfeld 24"/>
                <wp:cNvGraphicFramePr/>
                <a:graphic xmlns:a="http://schemas.openxmlformats.org/drawingml/2006/main">
                  <a:graphicData uri="http://schemas.microsoft.com/office/word/2010/wordprocessingShape">
                    <wps:wsp>
                      <wps:cNvSpPr txBox="1"/>
                      <wps:spPr>
                        <a:xfrm>
                          <a:off x="0" y="0"/>
                          <a:ext cx="1102995" cy="635"/>
                        </a:xfrm>
                        <a:prstGeom prst="rect">
                          <a:avLst/>
                        </a:prstGeom>
                        <a:solidFill>
                          <a:prstClr val="white"/>
                        </a:solidFill>
                        <a:ln>
                          <a:noFill/>
                        </a:ln>
                      </wps:spPr>
                      <wps:txbx>
                        <w:txbxContent>
                          <w:p w14:paraId="68EE34A0" w14:textId="3A4E6CFA" w:rsidR="006D5107" w:rsidRPr="00701579" w:rsidRDefault="006D5107" w:rsidP="003573C5">
                            <w:pPr>
                              <w:pStyle w:val="UnterschriftINFSII"/>
                              <w:rPr>
                                <w:rFonts w:ascii="Calibri" w:hAnsi="Calibri" w:cs="Courier New"/>
                              </w:rPr>
                            </w:pPr>
                            <w:r>
                              <w:t xml:space="preserve">Abbildung </w:t>
                            </w:r>
                            <w:r w:rsidR="004607C6">
                              <w:fldChar w:fldCharType="begin"/>
                            </w:r>
                            <w:r w:rsidR="004607C6">
                              <w:instrText xml:space="preserve"> SEQ Abbildung \* ARABIC </w:instrText>
                            </w:r>
                            <w:r w:rsidR="004607C6">
                              <w:fldChar w:fldCharType="separate"/>
                            </w:r>
                            <w:r w:rsidR="00063CB2">
                              <w:rPr>
                                <w:noProof/>
                              </w:rPr>
                              <w:t>3</w:t>
                            </w:r>
                            <w:r w:rsidR="004607C6">
                              <w:rPr>
                                <w:noProof/>
                              </w:rPr>
                              <w:fldChar w:fldCharType="end"/>
                            </w:r>
                            <w:r>
                              <w:t>: Turm aus roten und blauen Quadra</w:t>
                            </w:r>
                            <w:r>
                              <w:softHyphen/>
                              <w:t>ten, Ausgabe zu Aufgabe 9a.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82E0D24" id="Textfeld 24" o:spid="_x0000_s1028" type="#_x0000_t202" style="position:absolute;margin-left:373.9pt;margin-top:167.4pt;width:86.85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" stroked="f">
                <v:textbox style="mso-fit-shape-to-text:t" inset="0,0,0,0">
                  <w:txbxContent>
                    <w:p w14:paraId="68EE34A0" w14:textId="3A4E6CFA" w:rsidR="006D5107" w:rsidRPr="00701579" w:rsidRDefault="006D5107" w:rsidP="003573C5">
                      <w:pPr>
                        <w:pStyle w:val="UnterschriftINFSII"/>
                        <w:rPr>
                          <w:rFonts w:ascii="Calibri" w:hAnsi="Calibri" w:cs="Courier New"/>
                        </w:rPr>
                      </w:pPr>
                      <w:r>
                        <w:t xml:space="preserve">Abbildung </w:t>
                      </w:r>
                      <w:r w:rsidR="004607C6">
                        <w:fldChar w:fldCharType="begin"/>
                      </w:r>
                      <w:r w:rsidR="004607C6">
                        <w:instrText xml:space="preserve"> SEQ Abbildung \* ARABIC </w:instrText>
                      </w:r>
                      <w:r w:rsidR="004607C6">
                        <w:fldChar w:fldCharType="separate"/>
                      </w:r>
                      <w:r w:rsidR="00063CB2">
                        <w:rPr>
                          <w:noProof/>
                        </w:rPr>
                        <w:t>3</w:t>
                      </w:r>
                      <w:r w:rsidR="004607C6">
                        <w:rPr>
                          <w:noProof/>
                        </w:rPr>
                        <w:fldChar w:fldCharType="end"/>
                      </w:r>
                      <w:r>
                        <w:t>: Turm aus roten und blauen Quadra</w:t>
                      </w:r>
                      <w:r>
                        <w:softHyphen/>
                        <w:t>ten, Ausgabe zu Aufgabe 9a.</w:t>
                      </w:r>
                    </w:p>
                  </w:txbxContent>
                </v:textbox>
                <w10:wrap type="square"/>
              </v:shape>
            </w:pict>
          </mc:Fallback>
        </mc:AlternateContent>
      </w:r>
      <w:r w:rsidR="00A35802" w:rsidRPr="00A35802">
        <w:rPr>
          <w:rFonts w:ascii="Calibri" w:hAnsi="Calibri" w:cs="Courier New"/>
          <w:noProof/>
        </w:rPr>
        <w:drawing>
          <wp:anchor distT="0" distB="0" distL="114300" distR="114300" simplePos="0" relativeHeight="251673600" behindDoc="0" locked="0" layoutInCell="1" allowOverlap="1" wp14:anchorId="3D776A9A" wp14:editId="250AAB55">
            <wp:simplePos x="0" y="0"/>
            <wp:positionH relativeFrom="margin">
              <wp:posOffset>4748530</wp:posOffset>
            </wp:positionH>
            <wp:positionV relativeFrom="paragraph">
              <wp:posOffset>40005</wp:posOffset>
            </wp:positionV>
            <wp:extent cx="1102995" cy="2028825"/>
            <wp:effectExtent l="0" t="0" r="1905" b="9525"/>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pic:nvPicPr>
                  <pic:blipFill>
                    <a:blip r:embed="rId10">
                      <a:extLst>
                        <a:ext uri="{28A0092B-C50C-407E-A947-70E740481C1C}">
                          <a14:useLocalDpi xmlns:a14="http://schemas.microsoft.com/office/drawing/2010/main" val="0"/>
                        </a:ext>
                      </a:extLst>
                    </a:blip>
                    <a:stretch>
                      <a:fillRect/>
                    </a:stretch>
                  </pic:blipFill>
                  <pic:spPr>
                    <a:xfrm>
                      <a:off x="0" y="0"/>
                      <a:ext cx="1102995" cy="2028825"/>
                    </a:xfrm>
                    <a:prstGeom prst="rect">
                      <a:avLst/>
                    </a:prstGeom>
                  </pic:spPr>
                </pic:pic>
              </a:graphicData>
            </a:graphic>
            <wp14:sizeRelH relativeFrom="margin">
              <wp14:pctWidth>0</wp14:pctWidth>
            </wp14:sizeRelH>
            <wp14:sizeRelV relativeFrom="margin">
              <wp14:pctHeight>0</wp14:pctHeight>
            </wp14:sizeRelV>
          </wp:anchor>
        </w:drawing>
      </w:r>
      <w:r w:rsidR="00DA30BC" w:rsidRPr="00DA30BC">
        <w:rPr>
          <w:rFonts w:ascii="Calibri" w:hAnsi="Calibri" w:cs="Courier New"/>
          <w:b/>
          <w:bCs/>
        </w:rPr>
        <w:t>Aufgabe 9:</w:t>
      </w:r>
      <w:r w:rsidR="00DA30BC">
        <w:rPr>
          <w:rFonts w:ascii="Calibri" w:hAnsi="Calibri" w:cs="Courier New"/>
        </w:rPr>
        <w:t xml:space="preserve"> </w:t>
      </w:r>
      <w:r w:rsidRPr="00A35802">
        <w:rPr>
          <w:rFonts w:ascii="Calibri" w:hAnsi="Calibri" w:cs="Courier New"/>
        </w:rPr>
        <w:t xml:space="preserve">Halten Sie Ihren Quelltext </w:t>
      </w:r>
      <w:r>
        <w:rPr>
          <w:rFonts w:ascii="Calibri" w:hAnsi="Calibri" w:cs="Courier New"/>
        </w:rPr>
        <w:t xml:space="preserve">für die Lösung dieser Aufgabe </w:t>
      </w:r>
      <w:r w:rsidRPr="00A35802">
        <w:rPr>
          <w:rFonts w:ascii="Calibri" w:hAnsi="Calibri" w:cs="Courier New"/>
        </w:rPr>
        <w:t>durch die Verwendung von Schleifen und Verzweigungen möglichst kurz. Im Idealfall w</w:t>
      </w:r>
      <w:r>
        <w:rPr>
          <w:rFonts w:ascii="Calibri" w:hAnsi="Calibri" w:cs="Courier New"/>
        </w:rPr>
        <w:t>e</w:t>
      </w:r>
      <w:r w:rsidRPr="00A35802">
        <w:rPr>
          <w:rFonts w:ascii="Calibri" w:hAnsi="Calibri" w:cs="Courier New"/>
        </w:rPr>
        <w:t>rd</w:t>
      </w:r>
      <w:r>
        <w:rPr>
          <w:rFonts w:ascii="Calibri" w:hAnsi="Calibri" w:cs="Courier New"/>
        </w:rPr>
        <w:t xml:space="preserve">en die benötigten </w:t>
      </w:r>
      <w:r w:rsidRPr="00A35802">
        <w:rPr>
          <w:rFonts w:ascii="Calibri" w:hAnsi="Calibri" w:cs="Courier New"/>
        </w:rPr>
        <w:t>Zeichenbefehl</w:t>
      </w:r>
      <w:r>
        <w:rPr>
          <w:rFonts w:ascii="Calibri" w:hAnsi="Calibri" w:cs="Courier New"/>
        </w:rPr>
        <w:t>e</w:t>
      </w:r>
      <w:r w:rsidRPr="00A35802">
        <w:rPr>
          <w:rFonts w:ascii="Calibri" w:hAnsi="Calibri" w:cs="Courier New"/>
        </w:rPr>
        <w:t xml:space="preserve"> nur einmal aufgeschrieben.</w:t>
      </w:r>
    </w:p>
    <w:p w14:paraId="12A8CFAC" w14:textId="5B872F81" w:rsidR="00DA30BC" w:rsidRDefault="00DA30BC" w:rsidP="00A35802">
      <w:pPr>
        <w:pStyle w:val="Listenabsatz"/>
        <w:numPr>
          <w:ilvl w:val="0"/>
          <w:numId w:val="46"/>
        </w:numPr>
        <w:spacing w:after="0"/>
        <w:rPr>
          <w:rFonts w:ascii="Calibri" w:hAnsi="Calibri" w:cs="Courier New"/>
        </w:rPr>
      </w:pPr>
      <w:r w:rsidRPr="00A35802">
        <w:rPr>
          <w:rFonts w:ascii="Calibri" w:hAnsi="Calibri" w:cs="Courier New"/>
        </w:rPr>
        <w:t>Erstellen Sie ein Programm, das einen Turm aus Quadraten zeichnet. Die Farben der Quadrate sollen dabei wechseln</w:t>
      </w:r>
      <w:r w:rsidR="003573C5">
        <w:rPr>
          <w:rFonts w:ascii="Calibri" w:hAnsi="Calibri" w:cs="Courier New"/>
        </w:rPr>
        <w:t xml:space="preserve"> (s. Abbildung 3)</w:t>
      </w:r>
      <w:r w:rsidRPr="00A35802">
        <w:rPr>
          <w:rFonts w:ascii="Calibri" w:hAnsi="Calibri" w:cs="Courier New"/>
        </w:rPr>
        <w:t xml:space="preserve">. </w:t>
      </w:r>
    </w:p>
    <w:p w14:paraId="1CE2BB7A" w14:textId="6B8A7189" w:rsidR="00A35802" w:rsidRPr="00A35802" w:rsidRDefault="003573C5" w:rsidP="00A35802">
      <w:pPr>
        <w:pStyle w:val="Listenabsatz"/>
        <w:numPr>
          <w:ilvl w:val="0"/>
          <w:numId w:val="46"/>
        </w:numPr>
        <w:spacing w:after="0"/>
        <w:rPr>
          <w:rFonts w:ascii="Calibri" w:hAnsi="Calibri" w:cs="Courier New"/>
        </w:rPr>
      </w:pPr>
      <w:r>
        <w:rPr>
          <w:noProof/>
        </w:rPr>
        <mc:AlternateContent>
          <mc:Choice Requires="wps">
            <w:drawing>
              <wp:anchor distT="0" distB="0" distL="114300" distR="114300" simplePos="0" relativeHeight="251679744" behindDoc="0" locked="0" layoutInCell="1" allowOverlap="1" wp14:anchorId="393276DA" wp14:editId="3AEA3AED">
                <wp:simplePos x="0" y="0"/>
                <wp:positionH relativeFrom="column">
                  <wp:posOffset>2750820</wp:posOffset>
                </wp:positionH>
                <wp:positionV relativeFrom="paragraph">
                  <wp:posOffset>1155700</wp:posOffset>
                </wp:positionV>
                <wp:extent cx="1844675" cy="635"/>
                <wp:effectExtent l="0" t="0" r="0" b="0"/>
                <wp:wrapSquare wrapText="bothSides"/>
                <wp:docPr id="25" name="Textfeld 25"/>
                <wp:cNvGraphicFramePr/>
                <a:graphic xmlns:a="http://schemas.openxmlformats.org/drawingml/2006/main">
                  <a:graphicData uri="http://schemas.microsoft.com/office/word/2010/wordprocessingShape">
                    <wps:wsp>
                      <wps:cNvSpPr txBox="1"/>
                      <wps:spPr>
                        <a:xfrm>
                          <a:off x="0" y="0"/>
                          <a:ext cx="1844675" cy="635"/>
                        </a:xfrm>
                        <a:prstGeom prst="rect">
                          <a:avLst/>
                        </a:prstGeom>
                        <a:solidFill>
                          <a:prstClr val="white"/>
                        </a:solidFill>
                        <a:ln>
                          <a:noFill/>
                        </a:ln>
                      </wps:spPr>
                      <wps:txbx>
                        <w:txbxContent>
                          <w:p w14:paraId="48FC4F45" w14:textId="574E0DA1" w:rsidR="006D5107" w:rsidRPr="00A2270D" w:rsidRDefault="006D5107" w:rsidP="003573C5">
                            <w:pPr>
                              <w:pStyle w:val="UnterschriftINFSII"/>
                              <w:rPr>
                                <w:rFonts w:ascii="Calibri" w:hAnsi="Calibri" w:cs="Courier New"/>
                              </w:rPr>
                            </w:pPr>
                            <w:r>
                              <w:t xml:space="preserve">Abbildung </w:t>
                            </w:r>
                            <w:r w:rsidR="004607C6">
                              <w:fldChar w:fldCharType="begin"/>
                            </w:r>
                            <w:r w:rsidR="004607C6">
                              <w:instrText xml:space="preserve"> SEQ Abbildung \* ARABIC </w:instrText>
                            </w:r>
                            <w:r w:rsidR="004607C6">
                              <w:fldChar w:fldCharType="separate"/>
                            </w:r>
                            <w:r w:rsidR="00063CB2">
                              <w:rPr>
                                <w:noProof/>
                              </w:rPr>
                              <w:t>4</w:t>
                            </w:r>
                            <w:r w:rsidR="004607C6">
                              <w:rPr>
                                <w:noProof/>
                              </w:rPr>
                              <w:fldChar w:fldCharType="end"/>
                            </w:r>
                            <w:r>
                              <w:t>: Dreifarbige Raupe, Ausgabe zu Aufgabe 9b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93276DA" id="Textfeld 25" o:spid="_x0000_s1029" type="#_x0000_t202" style="position:absolute;left:0;text-align:left;margin-left:216.6pt;margin-top:91pt;width:145.25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" stroked="f">
                <v:textbox style="mso-fit-shape-to-text:t" inset="0,0,0,0">
                  <w:txbxContent>
                    <w:p w14:paraId="48FC4F45" w14:textId="574E0DA1" w:rsidR="006D5107" w:rsidRPr="00A2270D" w:rsidRDefault="006D5107" w:rsidP="003573C5">
                      <w:pPr>
                        <w:pStyle w:val="UnterschriftINFSII"/>
                        <w:rPr>
                          <w:rFonts w:ascii="Calibri" w:hAnsi="Calibri" w:cs="Courier New"/>
                        </w:rPr>
                      </w:pPr>
                      <w:r>
                        <w:t xml:space="preserve">Abbildung </w:t>
                      </w:r>
                      <w:r w:rsidR="004607C6">
                        <w:fldChar w:fldCharType="begin"/>
                      </w:r>
                      <w:r w:rsidR="004607C6">
                        <w:instrText xml:space="preserve"> SEQ Abbildung \* ARABIC </w:instrText>
                      </w:r>
                      <w:r w:rsidR="004607C6">
                        <w:fldChar w:fldCharType="separate"/>
                      </w:r>
                      <w:r w:rsidR="00063CB2">
                        <w:rPr>
                          <w:noProof/>
                        </w:rPr>
                        <w:t>4</w:t>
                      </w:r>
                      <w:r w:rsidR="004607C6">
                        <w:rPr>
                          <w:noProof/>
                        </w:rPr>
                        <w:fldChar w:fldCharType="end"/>
                      </w:r>
                      <w:r>
                        <w:t>: Dreifarbige Raupe, Ausgabe zu Aufgabe 9b</w:t>
                      </w:r>
                    </w:p>
                  </w:txbxContent>
                </v:textbox>
                <w10:wrap type="square"/>
              </v:shape>
            </w:pict>
          </mc:Fallback>
        </mc:AlternateContent>
      </w:r>
      <w:r w:rsidR="00A35802" w:rsidRPr="00A35802">
        <w:rPr>
          <w:rFonts w:ascii="Calibri" w:hAnsi="Calibri" w:cs="Courier New"/>
          <w:noProof/>
        </w:rPr>
        <w:drawing>
          <wp:anchor distT="0" distB="0" distL="114300" distR="114300" simplePos="0" relativeHeight="251675648" behindDoc="0" locked="0" layoutInCell="1" allowOverlap="1" wp14:anchorId="7520F52E" wp14:editId="2FEC4B1B">
            <wp:simplePos x="0" y="0"/>
            <wp:positionH relativeFrom="margin">
              <wp:posOffset>2750820</wp:posOffset>
            </wp:positionH>
            <wp:positionV relativeFrom="paragraph">
              <wp:posOffset>88900</wp:posOffset>
            </wp:positionV>
            <wp:extent cx="1844675" cy="1009650"/>
            <wp:effectExtent l="0" t="0" r="3175"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44675" cy="100965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Courier New"/>
        </w:rPr>
        <w:t xml:space="preserve">Erstellen Sie ein Programm, das eine dreifarbige Raupe zeichnet (S. Abbildung 4). Ergänzen sie gerne weitere Details wie z. B. Fühler und Augen. </w:t>
      </w:r>
    </w:p>
    <w:p w14:paraId="345DA39E" w14:textId="77777777" w:rsidR="003573C5" w:rsidRDefault="003573C5" w:rsidP="005D3AE6">
      <w:pPr>
        <w:pStyle w:val="berschrift2"/>
      </w:pPr>
    </w:p>
    <w:p w14:paraId="3E976376" w14:textId="77777777" w:rsidR="003573C5" w:rsidRDefault="003573C5" w:rsidP="005D3AE6">
      <w:pPr>
        <w:pStyle w:val="berschrift2"/>
      </w:pPr>
    </w:p>
    <w:p w14:paraId="45431ED4" w14:textId="77777777" w:rsidR="003573C5" w:rsidRDefault="003573C5" w:rsidP="005D3AE6">
      <w:pPr>
        <w:pStyle w:val="berschrift2"/>
      </w:pPr>
    </w:p>
    <w:p w14:paraId="36CA08AA" w14:textId="50CF8C38" w:rsidR="005D3AE6" w:rsidRPr="003E1B39" w:rsidRDefault="005D3AE6" w:rsidP="005D3AE6">
      <w:pPr>
        <w:pStyle w:val="berschrift2"/>
        <w:rPr>
          <w:b/>
          <w:bCs/>
        </w:rPr>
      </w:pPr>
      <w:r w:rsidRPr="003E1B39">
        <w:rPr>
          <w:b/>
          <w:bCs/>
        </w:rPr>
        <w:t>Interaktion mit dem Anwender</w:t>
      </w:r>
    </w:p>
    <w:p w14:paraId="7FBB2CC2" w14:textId="602386B4" w:rsidR="005D3AE6" w:rsidRDefault="005D3AE6" w:rsidP="005D3AE6">
      <w:pPr>
        <w:spacing w:after="0"/>
        <w:rPr>
          <w:rFonts w:ascii="Calibri" w:hAnsi="Calibri" w:cs="Courier New"/>
        </w:rPr>
      </w:pPr>
      <w:r>
        <w:rPr>
          <w:rFonts w:ascii="Calibri" w:hAnsi="Calibri" w:cs="Courier New"/>
        </w:rPr>
        <w:t>Bislang wird unser gesamtes Programm direkt beim Start ausgeführt und danach erhalten wir das fertige Bild, das wir nur durch einen erneuten Start des Programms neu zeichnen können. Schön wäre es, wenn der Anwender das Programm beeinflussen kann, während es läuft.</w:t>
      </w:r>
    </w:p>
    <w:p w14:paraId="4AB107DC" w14:textId="12C9F5A8" w:rsidR="005D3AE6" w:rsidRDefault="005D3AE6" w:rsidP="005D3AE6">
      <w:pPr>
        <w:spacing w:after="0"/>
        <w:rPr>
          <w:rFonts w:ascii="Calibri" w:hAnsi="Calibri" w:cs="Courier New"/>
        </w:rPr>
      </w:pPr>
      <w:r>
        <w:rPr>
          <w:rFonts w:ascii="Calibri" w:hAnsi="Calibri" w:cs="Courier New"/>
        </w:rPr>
        <w:t xml:space="preserve">Dazu müssen wir neben der Methode </w:t>
      </w:r>
      <w:proofErr w:type="spellStart"/>
      <w:r w:rsidRPr="0001523C">
        <w:rPr>
          <w:rFonts w:ascii="Calibri" w:hAnsi="Calibri" w:cs="Courier New"/>
          <w:i/>
          <w:iCs/>
        </w:rPr>
        <w:t>void</w:t>
      </w:r>
      <w:proofErr w:type="spellEnd"/>
      <w:r w:rsidRPr="0001523C">
        <w:rPr>
          <w:rFonts w:ascii="Calibri" w:hAnsi="Calibri" w:cs="Courier New"/>
          <w:i/>
          <w:iCs/>
        </w:rPr>
        <w:t xml:space="preserve"> </w:t>
      </w:r>
      <w:proofErr w:type="spellStart"/>
      <w:proofErr w:type="gramStart"/>
      <w:r w:rsidRPr="0001523C">
        <w:rPr>
          <w:rFonts w:ascii="Calibri" w:hAnsi="Calibri" w:cs="Courier New"/>
          <w:i/>
          <w:iCs/>
        </w:rPr>
        <w:t>setup</w:t>
      </w:r>
      <w:proofErr w:type="spellEnd"/>
      <w:r w:rsidRPr="0001523C">
        <w:rPr>
          <w:rFonts w:ascii="Calibri" w:hAnsi="Calibri" w:cs="Courier New"/>
          <w:i/>
          <w:iCs/>
        </w:rPr>
        <w:t>(</w:t>
      </w:r>
      <w:proofErr w:type="gramEnd"/>
      <w:r w:rsidRPr="0001523C">
        <w:rPr>
          <w:rFonts w:ascii="Calibri" w:hAnsi="Calibri" w:cs="Courier New"/>
          <w:i/>
          <w:iCs/>
        </w:rPr>
        <w:t>)</w:t>
      </w:r>
      <w:r>
        <w:rPr>
          <w:rFonts w:ascii="Calibri" w:hAnsi="Calibri" w:cs="Courier New"/>
        </w:rPr>
        <w:t xml:space="preserve"> zunächst die Methode </w:t>
      </w:r>
      <w:proofErr w:type="spellStart"/>
      <w:r w:rsidRPr="0001523C">
        <w:rPr>
          <w:rFonts w:ascii="Calibri" w:hAnsi="Calibri" w:cs="Courier New"/>
          <w:i/>
          <w:iCs/>
        </w:rPr>
        <w:t>void</w:t>
      </w:r>
      <w:proofErr w:type="spellEnd"/>
      <w:r w:rsidRPr="0001523C">
        <w:rPr>
          <w:rFonts w:ascii="Calibri" w:hAnsi="Calibri" w:cs="Courier New"/>
          <w:i/>
          <w:iCs/>
        </w:rPr>
        <w:t xml:space="preserve"> </w:t>
      </w:r>
      <w:proofErr w:type="spellStart"/>
      <w:r w:rsidRPr="0001523C">
        <w:rPr>
          <w:rFonts w:ascii="Calibri" w:hAnsi="Calibri" w:cs="Courier New"/>
          <w:i/>
          <w:iCs/>
        </w:rPr>
        <w:t>draw</w:t>
      </w:r>
      <w:proofErr w:type="spellEnd"/>
      <w:r w:rsidRPr="0001523C">
        <w:rPr>
          <w:rFonts w:ascii="Calibri" w:hAnsi="Calibri" w:cs="Courier New"/>
          <w:i/>
          <w:iCs/>
        </w:rPr>
        <w:t>()</w:t>
      </w:r>
      <w:r>
        <w:rPr>
          <w:rFonts w:ascii="Calibri" w:hAnsi="Calibri" w:cs="Courier New"/>
        </w:rPr>
        <w:t xml:space="preserve"> in unserem  Programm ergänzen. Diese Methode wird nicht nur einmal beim Starten des Programms ausgeführt, sondern immer wieder, solange das Programm läuft, so dass die Anzeige ständig aktualisiert wird. Hier könnten wir also Anweisungen platzieren, die in einer Endlosschleife immer neu ausgeführt werden sollen. Auch wenn wir hier nichts reinschreiben, sorgt diese Methode dafür, dass das Fenster </w:t>
      </w:r>
      <w:r>
        <w:rPr>
          <w:rFonts w:ascii="Calibri" w:hAnsi="Calibri" w:cs="Courier New"/>
        </w:rPr>
        <w:lastRenderedPageBreak/>
        <w:t>immer wieder neu gezeichnet wird und damit Veränderungen, die wir in weiteren Methoden vornehmen, sichtbar werden. Deshalb ist es wichtig, dass unser Programm diese Methode enthält, auch wenn wir sie im Moment noch nicht mit Inhalt füllen.</w:t>
      </w:r>
    </w:p>
    <w:p w14:paraId="048766A8" w14:textId="77777777" w:rsidR="005D3AE6" w:rsidRPr="003E1B39" w:rsidRDefault="005D3AE6" w:rsidP="005D3AE6">
      <w:pPr>
        <w:pStyle w:val="berschrift3"/>
        <w:rPr>
          <w:b/>
          <w:bCs/>
        </w:rPr>
      </w:pPr>
      <w:r w:rsidRPr="003E1B39">
        <w:rPr>
          <w:b/>
          <w:bCs/>
        </w:rPr>
        <w:t>Reaktion auf die Maus</w:t>
      </w:r>
    </w:p>
    <w:p w14:paraId="5E6E4722" w14:textId="414C8396" w:rsidR="00120837" w:rsidRDefault="005D3AE6" w:rsidP="005D613E">
      <w:pPr>
        <w:spacing w:after="120"/>
        <w:rPr>
          <w:rFonts w:ascii="Calibri" w:hAnsi="Calibri" w:cs="Courier New"/>
        </w:rPr>
      </w:pPr>
      <w:r>
        <w:rPr>
          <w:rFonts w:ascii="Calibri" w:hAnsi="Calibri" w:cs="Courier New"/>
        </w:rPr>
        <w:t xml:space="preserve">Eine Methode, die für die Interaktion mit dem Anwender interessant ist, ist </w:t>
      </w:r>
      <w:proofErr w:type="spellStart"/>
      <w:r w:rsidRPr="0001523C">
        <w:rPr>
          <w:rFonts w:ascii="Calibri" w:hAnsi="Calibri" w:cs="Courier New"/>
          <w:i/>
          <w:iCs/>
        </w:rPr>
        <w:t>void</w:t>
      </w:r>
      <w:proofErr w:type="spellEnd"/>
      <w:r w:rsidRPr="0001523C">
        <w:rPr>
          <w:rFonts w:ascii="Calibri" w:hAnsi="Calibri" w:cs="Courier New"/>
          <w:i/>
          <w:iCs/>
        </w:rPr>
        <w:t xml:space="preserve"> </w:t>
      </w:r>
      <w:proofErr w:type="spellStart"/>
      <w:proofErr w:type="gramStart"/>
      <w:r w:rsidRPr="0001523C">
        <w:rPr>
          <w:rFonts w:ascii="Calibri" w:hAnsi="Calibri" w:cs="Courier New"/>
          <w:i/>
          <w:iCs/>
        </w:rPr>
        <w:t>mouseClicked</w:t>
      </w:r>
      <w:proofErr w:type="spellEnd"/>
      <w:r w:rsidRPr="0001523C">
        <w:rPr>
          <w:rFonts w:ascii="Calibri" w:hAnsi="Calibri" w:cs="Courier New"/>
          <w:i/>
          <w:iCs/>
        </w:rPr>
        <w:t>(</w:t>
      </w:r>
      <w:proofErr w:type="gramEnd"/>
      <w:r w:rsidRPr="0001523C">
        <w:rPr>
          <w:rFonts w:ascii="Calibri" w:hAnsi="Calibri" w:cs="Courier New"/>
          <w:i/>
          <w:iCs/>
        </w:rPr>
        <w:t>)</w:t>
      </w:r>
      <w:r>
        <w:rPr>
          <w:rFonts w:ascii="Calibri" w:hAnsi="Calibri" w:cs="Courier New"/>
        </w:rPr>
        <w:t xml:space="preserve">. Diese wird immer dann </w:t>
      </w:r>
      <w:r w:rsidR="00E803D0">
        <w:rPr>
          <w:rFonts w:ascii="Calibri" w:hAnsi="Calibri" w:cs="Courier New"/>
        </w:rPr>
        <w:t>aktiviert</w:t>
      </w:r>
      <w:r>
        <w:rPr>
          <w:rFonts w:ascii="Calibri" w:hAnsi="Calibri" w:cs="Courier New"/>
        </w:rPr>
        <w:t xml:space="preserve">, wenn der Anwender </w:t>
      </w:r>
      <w:r w:rsidR="00E803D0">
        <w:rPr>
          <w:rFonts w:ascii="Calibri" w:hAnsi="Calibri" w:cs="Courier New"/>
        </w:rPr>
        <w:t xml:space="preserve">mit einer </w:t>
      </w:r>
      <w:r>
        <w:rPr>
          <w:rFonts w:ascii="Calibri" w:hAnsi="Calibri" w:cs="Courier New"/>
        </w:rPr>
        <w:t xml:space="preserve">Maustaste </w:t>
      </w:r>
      <w:r w:rsidR="00E803D0">
        <w:rPr>
          <w:rFonts w:ascii="Calibri" w:hAnsi="Calibri" w:cs="Courier New"/>
        </w:rPr>
        <w:t>einen Mausklick innerhalb des Programmfensters ausführt</w:t>
      </w:r>
      <w:r>
        <w:rPr>
          <w:rFonts w:ascii="Calibri" w:hAnsi="Calibri" w:cs="Courier New"/>
        </w:rPr>
        <w:t xml:space="preserve">. Wenn wir in diese Methode schreiben, dass ein Quadrat gezeichnet werden soll, dann wird das Quadrat nur dann gezeichnet, wenn der Anwender eine Maustaste </w:t>
      </w:r>
      <w:r w:rsidR="00E803D0">
        <w:rPr>
          <w:rFonts w:ascii="Calibri" w:hAnsi="Calibri" w:cs="Courier New"/>
        </w:rPr>
        <w:t>betätigt</w:t>
      </w:r>
      <w:r>
        <w:rPr>
          <w:rFonts w:ascii="Calibri" w:hAnsi="Calibri" w:cs="Courier New"/>
        </w:rPr>
        <w:t xml:space="preserve"> hat. Um noch besser mit dem Anwender interagieren zu können, stellt Processing uns noch </w:t>
      </w:r>
      <w:r w:rsidR="00E803D0">
        <w:rPr>
          <w:rFonts w:ascii="Calibri" w:hAnsi="Calibri" w:cs="Courier New"/>
        </w:rPr>
        <w:t>weitere</w:t>
      </w:r>
      <w:r>
        <w:rPr>
          <w:rFonts w:ascii="Calibri" w:hAnsi="Calibri" w:cs="Courier New"/>
        </w:rPr>
        <w:t xml:space="preserve"> Systemvariablen zur Verfügung.</w:t>
      </w:r>
    </w:p>
    <w:tbl>
      <w:tblPr>
        <w:tblStyle w:val="Gitternetztabelle4Akzent1"/>
        <w:tblW w:w="0" w:type="auto"/>
        <w:tblLook w:val="04A0" w:firstRow="1" w:lastRow="0" w:firstColumn="1" w:lastColumn="0" w:noHBand="0" w:noVBand="1"/>
      </w:tblPr>
      <w:tblGrid>
        <w:gridCol w:w="1696"/>
        <w:gridCol w:w="7366"/>
      </w:tblGrid>
      <w:tr w:rsidR="005D3AE6" w14:paraId="75F88B9A" w14:textId="77777777" w:rsidTr="00120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shd w:val="clear" w:color="auto" w:fill="4E6B9E"/>
          </w:tcPr>
          <w:p w14:paraId="3463F28C" w14:textId="77777777" w:rsidR="005D3AE6" w:rsidRPr="00152897" w:rsidRDefault="005D3AE6" w:rsidP="001B3393">
            <w:pPr>
              <w:spacing w:after="40"/>
              <w:rPr>
                <w:rFonts w:ascii="Calibri" w:hAnsi="Calibri" w:cs="Courier New"/>
                <w:b w:val="0"/>
                <w:bCs w:val="0"/>
              </w:rPr>
            </w:pPr>
            <w:r w:rsidRPr="00152897">
              <w:rPr>
                <w:rFonts w:ascii="Calibri" w:hAnsi="Calibri" w:cs="Courier New"/>
              </w:rPr>
              <w:t>Systemvariable</w:t>
            </w:r>
          </w:p>
        </w:tc>
        <w:tc>
          <w:tcPr>
            <w:tcW w:w="7366" w:type="dxa"/>
            <w:shd w:val="clear" w:color="auto" w:fill="4E6B9E"/>
          </w:tcPr>
          <w:p w14:paraId="795CBE2C" w14:textId="77777777" w:rsidR="005D3AE6" w:rsidRPr="00152897" w:rsidRDefault="005D3AE6" w:rsidP="001B3393">
            <w:pPr>
              <w:spacing w:after="40"/>
              <w:cnfStyle w:val="100000000000" w:firstRow="1" w:lastRow="0" w:firstColumn="0" w:lastColumn="0" w:oddVBand="0" w:evenVBand="0" w:oddHBand="0" w:evenHBand="0" w:firstRowFirstColumn="0" w:firstRowLastColumn="0" w:lastRowFirstColumn="0" w:lastRowLastColumn="0"/>
              <w:rPr>
                <w:rFonts w:ascii="Calibri" w:hAnsi="Calibri" w:cs="Courier New"/>
                <w:b w:val="0"/>
                <w:bCs w:val="0"/>
              </w:rPr>
            </w:pPr>
            <w:r w:rsidRPr="00152897">
              <w:rPr>
                <w:rFonts w:ascii="Calibri" w:hAnsi="Calibri" w:cs="Courier New"/>
              </w:rPr>
              <w:t>Bedeutung</w:t>
            </w:r>
          </w:p>
        </w:tc>
      </w:tr>
      <w:tr w:rsidR="005D3AE6" w14:paraId="3D896A03" w14:textId="77777777" w:rsidTr="00120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B108941" w14:textId="77777777" w:rsidR="005D3AE6" w:rsidRPr="00E013FC" w:rsidRDefault="005D3AE6" w:rsidP="001B3393">
            <w:pPr>
              <w:spacing w:after="40"/>
              <w:rPr>
                <w:rFonts w:ascii="Calibri" w:hAnsi="Calibri" w:cs="Courier New"/>
                <w:b w:val="0"/>
                <w:bCs w:val="0"/>
              </w:rPr>
            </w:pPr>
            <w:proofErr w:type="spellStart"/>
            <w:r w:rsidRPr="00E013FC">
              <w:rPr>
                <w:rFonts w:ascii="Calibri" w:hAnsi="Calibri" w:cs="Courier New"/>
                <w:b w:val="0"/>
                <w:bCs w:val="0"/>
              </w:rPr>
              <w:t>mouseX</w:t>
            </w:r>
            <w:proofErr w:type="spellEnd"/>
          </w:p>
        </w:tc>
        <w:tc>
          <w:tcPr>
            <w:tcW w:w="7366" w:type="dxa"/>
          </w:tcPr>
          <w:p w14:paraId="246E7BA0" w14:textId="77777777" w:rsidR="005D3AE6" w:rsidRDefault="005D3AE6" w:rsidP="001B3393">
            <w:pPr>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enthält die aktuelle x-Koordinate der Maus</w:t>
            </w:r>
          </w:p>
        </w:tc>
      </w:tr>
      <w:tr w:rsidR="005D3AE6" w14:paraId="337E6EE7" w14:textId="77777777" w:rsidTr="00120837">
        <w:tc>
          <w:tcPr>
            <w:cnfStyle w:val="001000000000" w:firstRow="0" w:lastRow="0" w:firstColumn="1" w:lastColumn="0" w:oddVBand="0" w:evenVBand="0" w:oddHBand="0" w:evenHBand="0" w:firstRowFirstColumn="0" w:firstRowLastColumn="0" w:lastRowFirstColumn="0" w:lastRowLastColumn="0"/>
            <w:tcW w:w="1696" w:type="dxa"/>
          </w:tcPr>
          <w:p w14:paraId="5BB4DA77" w14:textId="77777777" w:rsidR="005D3AE6" w:rsidRPr="00E013FC" w:rsidRDefault="005D3AE6" w:rsidP="001B3393">
            <w:pPr>
              <w:spacing w:after="40"/>
              <w:rPr>
                <w:rFonts w:ascii="Calibri" w:hAnsi="Calibri" w:cs="Courier New"/>
                <w:b w:val="0"/>
                <w:bCs w:val="0"/>
              </w:rPr>
            </w:pPr>
            <w:proofErr w:type="spellStart"/>
            <w:r w:rsidRPr="00E013FC">
              <w:rPr>
                <w:rFonts w:ascii="Calibri" w:hAnsi="Calibri" w:cs="Courier New"/>
                <w:b w:val="0"/>
                <w:bCs w:val="0"/>
              </w:rPr>
              <w:t>mouseY</w:t>
            </w:r>
            <w:proofErr w:type="spellEnd"/>
          </w:p>
        </w:tc>
        <w:tc>
          <w:tcPr>
            <w:tcW w:w="7366" w:type="dxa"/>
          </w:tcPr>
          <w:p w14:paraId="442DFE37" w14:textId="77777777" w:rsidR="005D3AE6" w:rsidRDefault="005D3AE6" w:rsidP="001B3393">
            <w:pPr>
              <w:spacing w:after="40"/>
              <w:cnfStyle w:val="000000000000" w:firstRow="0" w:lastRow="0" w:firstColumn="0" w:lastColumn="0" w:oddVBand="0" w:evenVBand="0" w:oddHBand="0" w:evenHBand="0" w:firstRowFirstColumn="0" w:firstRowLastColumn="0" w:lastRowFirstColumn="0" w:lastRowLastColumn="0"/>
              <w:rPr>
                <w:rFonts w:ascii="Calibri" w:hAnsi="Calibri" w:cs="Courier New"/>
              </w:rPr>
            </w:pPr>
            <w:r>
              <w:rPr>
                <w:rFonts w:ascii="Calibri" w:hAnsi="Calibri" w:cs="Courier New"/>
              </w:rPr>
              <w:t>enthält die aktuelle y-Koordinate der Maus</w:t>
            </w:r>
          </w:p>
        </w:tc>
      </w:tr>
      <w:tr w:rsidR="001B3393" w14:paraId="2CFE8EEF" w14:textId="77777777" w:rsidTr="00120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471757A" w14:textId="70D1850F" w:rsidR="001B3393" w:rsidRPr="00E013FC" w:rsidRDefault="001B3393" w:rsidP="001B3393">
            <w:pPr>
              <w:spacing w:after="40"/>
              <w:rPr>
                <w:rFonts w:ascii="Calibri" w:hAnsi="Calibri" w:cs="Courier New"/>
                <w:b w:val="0"/>
                <w:bCs w:val="0"/>
              </w:rPr>
            </w:pPr>
            <w:proofErr w:type="spellStart"/>
            <w:r w:rsidRPr="001B3393">
              <w:rPr>
                <w:rFonts w:ascii="Calibri" w:hAnsi="Calibri" w:cs="Courier New"/>
                <w:b w:val="0"/>
                <w:bCs w:val="0"/>
              </w:rPr>
              <w:t>pmouseX</w:t>
            </w:r>
            <w:proofErr w:type="spellEnd"/>
          </w:p>
        </w:tc>
        <w:tc>
          <w:tcPr>
            <w:tcW w:w="7366" w:type="dxa"/>
          </w:tcPr>
          <w:p w14:paraId="5FB48FD4" w14:textId="30EA93A6" w:rsidR="001B3393" w:rsidRDefault="001B3393" w:rsidP="001B3393">
            <w:pPr>
              <w:keepNext/>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enthält die vorherige x-Koordinate der Maus</w:t>
            </w:r>
          </w:p>
        </w:tc>
      </w:tr>
      <w:tr w:rsidR="001B3393" w14:paraId="738FF41B" w14:textId="77777777" w:rsidTr="00120837">
        <w:tc>
          <w:tcPr>
            <w:cnfStyle w:val="001000000000" w:firstRow="0" w:lastRow="0" w:firstColumn="1" w:lastColumn="0" w:oddVBand="0" w:evenVBand="0" w:oddHBand="0" w:evenHBand="0" w:firstRowFirstColumn="0" w:firstRowLastColumn="0" w:lastRowFirstColumn="0" w:lastRowLastColumn="0"/>
            <w:tcW w:w="1696" w:type="dxa"/>
          </w:tcPr>
          <w:p w14:paraId="08903E07" w14:textId="322F233E" w:rsidR="001B3393" w:rsidRPr="001B3393" w:rsidRDefault="001B3393" w:rsidP="001B3393">
            <w:pPr>
              <w:spacing w:after="40"/>
              <w:rPr>
                <w:rFonts w:ascii="Calibri" w:hAnsi="Calibri" w:cs="Courier New"/>
                <w:b w:val="0"/>
                <w:bCs w:val="0"/>
              </w:rPr>
            </w:pPr>
            <w:proofErr w:type="spellStart"/>
            <w:r w:rsidRPr="001B3393">
              <w:rPr>
                <w:rFonts w:ascii="Calibri" w:hAnsi="Calibri" w:cs="Courier New"/>
                <w:b w:val="0"/>
                <w:bCs w:val="0"/>
              </w:rPr>
              <w:t>pmouseY</w:t>
            </w:r>
            <w:proofErr w:type="spellEnd"/>
          </w:p>
        </w:tc>
        <w:tc>
          <w:tcPr>
            <w:tcW w:w="7366" w:type="dxa"/>
          </w:tcPr>
          <w:p w14:paraId="20A84C9D" w14:textId="5567D67E" w:rsidR="001B3393" w:rsidRDefault="001B3393" w:rsidP="001B3393">
            <w:pPr>
              <w:keepNext/>
              <w:spacing w:after="40"/>
              <w:cnfStyle w:val="000000000000" w:firstRow="0" w:lastRow="0" w:firstColumn="0" w:lastColumn="0" w:oddVBand="0" w:evenVBand="0" w:oddHBand="0" w:evenHBand="0" w:firstRowFirstColumn="0" w:firstRowLastColumn="0" w:lastRowFirstColumn="0" w:lastRowLastColumn="0"/>
              <w:rPr>
                <w:rFonts w:ascii="Calibri" w:hAnsi="Calibri" w:cs="Courier New"/>
              </w:rPr>
            </w:pPr>
            <w:r>
              <w:rPr>
                <w:rFonts w:ascii="Calibri" w:hAnsi="Calibri" w:cs="Courier New"/>
              </w:rPr>
              <w:t>enthält die vorherige y-Koordinate der Maus</w:t>
            </w:r>
          </w:p>
        </w:tc>
      </w:tr>
      <w:tr w:rsidR="001B3393" w14:paraId="2F2CBFCA" w14:textId="77777777" w:rsidTr="00120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D0EAE94" w14:textId="07D95956" w:rsidR="001B3393" w:rsidRPr="001B3393" w:rsidRDefault="001B3393" w:rsidP="001B3393">
            <w:pPr>
              <w:spacing w:after="40"/>
              <w:rPr>
                <w:rFonts w:ascii="Calibri" w:hAnsi="Calibri" w:cs="Courier New"/>
                <w:b w:val="0"/>
                <w:bCs w:val="0"/>
              </w:rPr>
            </w:pPr>
            <w:proofErr w:type="spellStart"/>
            <w:r w:rsidRPr="00E013FC">
              <w:rPr>
                <w:rFonts w:ascii="Calibri" w:hAnsi="Calibri" w:cs="Courier New"/>
                <w:b w:val="0"/>
                <w:bCs w:val="0"/>
              </w:rPr>
              <w:t>mouseButton</w:t>
            </w:r>
            <w:proofErr w:type="spellEnd"/>
          </w:p>
        </w:tc>
        <w:tc>
          <w:tcPr>
            <w:tcW w:w="7366" w:type="dxa"/>
          </w:tcPr>
          <w:p w14:paraId="274C24CE" w14:textId="3844FA08" w:rsidR="001B3393" w:rsidRDefault="001B3393" w:rsidP="001B3393">
            <w:pPr>
              <w:keepNext/>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enthält die Werte LEFT, RIGHT oder CENTER, je nachdem welche Maustaste gedrückt wurde</w:t>
            </w:r>
          </w:p>
        </w:tc>
      </w:tr>
    </w:tbl>
    <w:p w14:paraId="3CBE3546" w14:textId="4B7A5DB9" w:rsidR="005D3AE6" w:rsidRDefault="00120837" w:rsidP="00120837">
      <w:pPr>
        <w:pStyle w:val="UnterschriftINFSII"/>
        <w:rPr>
          <w:rFonts w:ascii="Calibri" w:hAnsi="Calibri" w:cs="Courier New"/>
        </w:rPr>
      </w:pPr>
      <w:r>
        <w:t xml:space="preserve">Tabelle </w:t>
      </w:r>
      <w:r w:rsidR="004607C6">
        <w:fldChar w:fldCharType="begin"/>
      </w:r>
      <w:r w:rsidR="004607C6">
        <w:instrText xml:space="preserve"> SEQ Tabelle \* ARABIC </w:instrText>
      </w:r>
      <w:r w:rsidR="004607C6">
        <w:fldChar w:fldCharType="separate"/>
      </w:r>
      <w:r w:rsidR="00063CB2">
        <w:rPr>
          <w:noProof/>
        </w:rPr>
        <w:t>3</w:t>
      </w:r>
      <w:r w:rsidR="004607C6">
        <w:rPr>
          <w:noProof/>
        </w:rPr>
        <w:fldChar w:fldCharType="end"/>
      </w:r>
      <w:r>
        <w:t>: Systemvariablen zum Zustand der Maus</w:t>
      </w:r>
    </w:p>
    <w:p w14:paraId="680E9F16" w14:textId="4938CAD0" w:rsidR="005D3AE6" w:rsidRDefault="005D3AE6" w:rsidP="005D3AE6">
      <w:pPr>
        <w:spacing w:after="0"/>
        <w:rPr>
          <w:rFonts w:ascii="Calibri" w:hAnsi="Calibri" w:cs="Courier New"/>
        </w:rPr>
      </w:pPr>
      <w:r>
        <w:rPr>
          <w:rFonts w:ascii="Calibri" w:hAnsi="Calibri" w:cs="Courier New"/>
        </w:rPr>
        <w:t>Das folgende Programm zeichnet bei jedem Mausklick ein rotes Quadrat an die aktuelle Position der Maus.</w:t>
      </w:r>
    </w:p>
    <w:p w14:paraId="7737B019" w14:textId="77777777" w:rsidR="005D3AE6" w:rsidRPr="0001523C" w:rsidRDefault="005D3AE6" w:rsidP="00120837">
      <w:pPr>
        <w:pStyle w:val="Listenabsatz"/>
        <w:numPr>
          <w:ilvl w:val="0"/>
          <w:numId w:val="36"/>
        </w:numPr>
        <w:spacing w:after="0" w:line="259" w:lineRule="auto"/>
        <w:ind w:left="360"/>
        <w:contextualSpacing w:val="0"/>
        <w:rPr>
          <w:rFonts w:ascii="Courier New" w:hAnsi="Courier New" w:cs="Courier New"/>
          <w:sz w:val="20"/>
          <w:szCs w:val="20"/>
        </w:rPr>
      </w:pPr>
      <w:proofErr w:type="spellStart"/>
      <w:r w:rsidRPr="0001523C">
        <w:rPr>
          <w:rFonts w:ascii="Courier New" w:hAnsi="Courier New" w:cs="Courier New"/>
          <w:sz w:val="20"/>
          <w:szCs w:val="20"/>
        </w:rPr>
        <w:t>void</w:t>
      </w:r>
      <w:proofErr w:type="spellEnd"/>
      <w:r w:rsidRPr="0001523C">
        <w:rPr>
          <w:rFonts w:ascii="Courier New" w:hAnsi="Courier New" w:cs="Courier New"/>
          <w:sz w:val="20"/>
          <w:szCs w:val="20"/>
        </w:rPr>
        <w:t xml:space="preserve"> </w:t>
      </w:r>
      <w:proofErr w:type="spellStart"/>
      <w:proofErr w:type="gramStart"/>
      <w:r w:rsidRPr="0001523C">
        <w:rPr>
          <w:rFonts w:ascii="Courier New" w:hAnsi="Courier New" w:cs="Courier New"/>
          <w:sz w:val="20"/>
          <w:szCs w:val="20"/>
        </w:rPr>
        <w:t>setup</w:t>
      </w:r>
      <w:proofErr w:type="spellEnd"/>
      <w:r w:rsidRPr="0001523C">
        <w:rPr>
          <w:rFonts w:ascii="Courier New" w:hAnsi="Courier New" w:cs="Courier New"/>
          <w:sz w:val="20"/>
          <w:szCs w:val="20"/>
        </w:rPr>
        <w:t>(</w:t>
      </w:r>
      <w:proofErr w:type="gramEnd"/>
      <w:r w:rsidRPr="0001523C">
        <w:rPr>
          <w:rFonts w:ascii="Courier New" w:hAnsi="Courier New" w:cs="Courier New"/>
          <w:sz w:val="20"/>
          <w:szCs w:val="20"/>
        </w:rPr>
        <w:t>){</w:t>
      </w:r>
      <w:r w:rsidRPr="0001523C">
        <w:rPr>
          <w:rFonts w:ascii="Courier New" w:hAnsi="Courier New" w:cs="Courier New"/>
          <w:sz w:val="20"/>
          <w:szCs w:val="20"/>
        </w:rPr>
        <w:tab/>
      </w:r>
      <w:r w:rsidRPr="0001523C">
        <w:rPr>
          <w:rFonts w:cs="Courier New"/>
          <w:sz w:val="20"/>
          <w:szCs w:val="20"/>
        </w:rPr>
        <w:t>//diese Methode wird nur einmalig beim Programmstart ausgeführt</w:t>
      </w:r>
    </w:p>
    <w:p w14:paraId="2E6B9F67" w14:textId="77777777" w:rsidR="005D3AE6" w:rsidRPr="0001523C" w:rsidRDefault="005D3AE6" w:rsidP="00120837">
      <w:pPr>
        <w:pStyle w:val="Listenabsatz"/>
        <w:numPr>
          <w:ilvl w:val="0"/>
          <w:numId w:val="36"/>
        </w:numPr>
        <w:spacing w:after="0" w:line="259" w:lineRule="auto"/>
        <w:ind w:left="360"/>
        <w:contextualSpacing w:val="0"/>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01523C">
        <w:rPr>
          <w:rFonts w:ascii="Courier New" w:hAnsi="Courier New" w:cs="Courier New"/>
          <w:sz w:val="20"/>
          <w:szCs w:val="20"/>
        </w:rPr>
        <w:t>size</w:t>
      </w:r>
      <w:proofErr w:type="spellEnd"/>
      <w:r w:rsidRPr="0001523C">
        <w:rPr>
          <w:rFonts w:ascii="Courier New" w:hAnsi="Courier New" w:cs="Courier New"/>
          <w:sz w:val="20"/>
          <w:szCs w:val="20"/>
        </w:rPr>
        <w:t>(</w:t>
      </w:r>
      <w:proofErr w:type="gramEnd"/>
      <w:r w:rsidRPr="0001523C">
        <w:rPr>
          <w:rFonts w:ascii="Courier New" w:hAnsi="Courier New" w:cs="Courier New"/>
          <w:sz w:val="20"/>
          <w:szCs w:val="20"/>
        </w:rPr>
        <w:t>400, 300);</w:t>
      </w:r>
    </w:p>
    <w:p w14:paraId="71CEF0AE" w14:textId="77777777" w:rsidR="005D3AE6" w:rsidRPr="0001523C" w:rsidRDefault="005D3AE6" w:rsidP="00120837">
      <w:pPr>
        <w:pStyle w:val="Listenabsatz"/>
        <w:numPr>
          <w:ilvl w:val="0"/>
          <w:numId w:val="36"/>
        </w:numPr>
        <w:spacing w:after="0" w:line="259" w:lineRule="auto"/>
        <w:ind w:left="360"/>
        <w:contextualSpacing w:val="0"/>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01523C">
        <w:rPr>
          <w:rFonts w:ascii="Courier New" w:hAnsi="Courier New" w:cs="Courier New"/>
          <w:sz w:val="20"/>
          <w:szCs w:val="20"/>
        </w:rPr>
        <w:t>background</w:t>
      </w:r>
      <w:proofErr w:type="spellEnd"/>
      <w:r w:rsidRPr="0001523C">
        <w:rPr>
          <w:rFonts w:ascii="Courier New" w:hAnsi="Courier New" w:cs="Courier New"/>
          <w:sz w:val="20"/>
          <w:szCs w:val="20"/>
        </w:rPr>
        <w:t>(</w:t>
      </w:r>
      <w:proofErr w:type="gramEnd"/>
      <w:r w:rsidRPr="0001523C">
        <w:rPr>
          <w:rFonts w:ascii="Courier New" w:hAnsi="Courier New" w:cs="Courier New"/>
          <w:sz w:val="20"/>
          <w:szCs w:val="20"/>
        </w:rPr>
        <w:t>255, 255, 0);</w:t>
      </w:r>
    </w:p>
    <w:p w14:paraId="2AF4413E" w14:textId="77777777" w:rsidR="005D3AE6" w:rsidRPr="0001523C" w:rsidRDefault="005D3AE6" w:rsidP="00120837">
      <w:pPr>
        <w:pStyle w:val="Listenabsatz"/>
        <w:numPr>
          <w:ilvl w:val="0"/>
          <w:numId w:val="36"/>
        </w:numPr>
        <w:spacing w:after="0" w:line="259" w:lineRule="auto"/>
        <w:ind w:left="360"/>
        <w:contextualSpacing w:val="0"/>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01523C">
        <w:rPr>
          <w:rFonts w:ascii="Courier New" w:hAnsi="Courier New" w:cs="Courier New"/>
          <w:sz w:val="20"/>
          <w:szCs w:val="20"/>
        </w:rPr>
        <w:t>fill</w:t>
      </w:r>
      <w:proofErr w:type="spellEnd"/>
      <w:r w:rsidRPr="0001523C">
        <w:rPr>
          <w:rFonts w:ascii="Courier New" w:hAnsi="Courier New" w:cs="Courier New"/>
          <w:sz w:val="20"/>
          <w:szCs w:val="20"/>
        </w:rPr>
        <w:t>(</w:t>
      </w:r>
      <w:proofErr w:type="gramEnd"/>
      <w:r w:rsidRPr="0001523C">
        <w:rPr>
          <w:rFonts w:ascii="Courier New" w:hAnsi="Courier New" w:cs="Courier New"/>
          <w:sz w:val="20"/>
          <w:szCs w:val="20"/>
        </w:rPr>
        <w:t>255, 0, 0);</w:t>
      </w:r>
    </w:p>
    <w:p w14:paraId="45847E03" w14:textId="0A8BAF0C" w:rsidR="005D3AE6" w:rsidRPr="00120837" w:rsidRDefault="005D3AE6" w:rsidP="00D226C1">
      <w:pPr>
        <w:pStyle w:val="Listenabsatz"/>
        <w:numPr>
          <w:ilvl w:val="0"/>
          <w:numId w:val="36"/>
        </w:numPr>
        <w:spacing w:line="259" w:lineRule="auto"/>
        <w:ind w:left="360"/>
        <w:contextualSpacing w:val="0"/>
        <w:rPr>
          <w:rFonts w:ascii="Courier New" w:hAnsi="Courier New" w:cs="Courier New"/>
          <w:sz w:val="20"/>
          <w:szCs w:val="20"/>
        </w:rPr>
      </w:pPr>
      <w:r w:rsidRPr="00120837">
        <w:rPr>
          <w:rFonts w:ascii="Courier New" w:hAnsi="Courier New" w:cs="Courier New"/>
          <w:sz w:val="20"/>
          <w:szCs w:val="20"/>
        </w:rPr>
        <w:t>}</w:t>
      </w:r>
    </w:p>
    <w:p w14:paraId="06E31ABA" w14:textId="6D59ED01" w:rsidR="005D3AE6" w:rsidRPr="0001523C" w:rsidRDefault="005D3AE6" w:rsidP="00D226C1">
      <w:pPr>
        <w:pStyle w:val="Listenabsatz"/>
        <w:numPr>
          <w:ilvl w:val="0"/>
          <w:numId w:val="36"/>
        </w:numPr>
        <w:spacing w:line="259" w:lineRule="auto"/>
        <w:ind w:left="360"/>
        <w:contextualSpacing w:val="0"/>
        <w:rPr>
          <w:rFonts w:ascii="Courier New" w:hAnsi="Courier New" w:cs="Courier New"/>
          <w:sz w:val="20"/>
          <w:szCs w:val="20"/>
        </w:rPr>
      </w:pPr>
      <w:proofErr w:type="spellStart"/>
      <w:r w:rsidRPr="0001523C">
        <w:rPr>
          <w:rFonts w:ascii="Courier New" w:hAnsi="Courier New" w:cs="Courier New"/>
          <w:sz w:val="20"/>
          <w:szCs w:val="20"/>
        </w:rPr>
        <w:t>void</w:t>
      </w:r>
      <w:proofErr w:type="spellEnd"/>
      <w:r w:rsidRPr="0001523C">
        <w:rPr>
          <w:rFonts w:ascii="Courier New" w:hAnsi="Courier New" w:cs="Courier New"/>
          <w:sz w:val="20"/>
          <w:szCs w:val="20"/>
        </w:rPr>
        <w:t xml:space="preserve"> </w:t>
      </w:r>
      <w:proofErr w:type="spellStart"/>
      <w:proofErr w:type="gramStart"/>
      <w:r w:rsidRPr="0001523C">
        <w:rPr>
          <w:rFonts w:ascii="Courier New" w:hAnsi="Courier New" w:cs="Courier New"/>
          <w:sz w:val="20"/>
          <w:szCs w:val="20"/>
        </w:rPr>
        <w:t>draw</w:t>
      </w:r>
      <w:proofErr w:type="spellEnd"/>
      <w:r w:rsidRPr="0001523C">
        <w:rPr>
          <w:rFonts w:ascii="Courier New" w:hAnsi="Courier New" w:cs="Courier New"/>
          <w:sz w:val="20"/>
          <w:szCs w:val="20"/>
        </w:rPr>
        <w:t>(</w:t>
      </w:r>
      <w:proofErr w:type="gramEnd"/>
      <w:r w:rsidRPr="0001523C">
        <w:rPr>
          <w:rFonts w:ascii="Courier New" w:hAnsi="Courier New" w:cs="Courier New"/>
          <w:sz w:val="20"/>
          <w:szCs w:val="20"/>
        </w:rPr>
        <w:t>){</w:t>
      </w:r>
      <w:r w:rsidR="00D226C1">
        <w:rPr>
          <w:rFonts w:ascii="Courier New" w:hAnsi="Courier New" w:cs="Courier New"/>
          <w:sz w:val="20"/>
          <w:szCs w:val="20"/>
        </w:rPr>
        <w:t>}</w:t>
      </w:r>
      <w:r w:rsidRPr="0001523C">
        <w:rPr>
          <w:rFonts w:ascii="Courier New" w:hAnsi="Courier New" w:cs="Courier New"/>
          <w:sz w:val="20"/>
          <w:szCs w:val="20"/>
        </w:rPr>
        <w:tab/>
      </w:r>
      <w:r w:rsidRPr="0001523C">
        <w:rPr>
          <w:rFonts w:cs="Courier New"/>
          <w:sz w:val="20"/>
          <w:szCs w:val="20"/>
        </w:rPr>
        <w:t>//diese Methode wird immer wieder von vorne durchlaufen</w:t>
      </w:r>
    </w:p>
    <w:p w14:paraId="78911F55" w14:textId="50AF11D4" w:rsidR="005D3AE6" w:rsidRPr="0001523C" w:rsidRDefault="005D3AE6" w:rsidP="00120837">
      <w:pPr>
        <w:pStyle w:val="Listenabsatz"/>
        <w:numPr>
          <w:ilvl w:val="0"/>
          <w:numId w:val="36"/>
        </w:numPr>
        <w:spacing w:after="0" w:line="259" w:lineRule="auto"/>
        <w:ind w:left="360"/>
        <w:contextualSpacing w:val="0"/>
        <w:rPr>
          <w:rFonts w:cs="Courier New"/>
          <w:sz w:val="20"/>
          <w:szCs w:val="20"/>
        </w:rPr>
      </w:pPr>
      <w:proofErr w:type="spellStart"/>
      <w:r w:rsidRPr="0001523C">
        <w:rPr>
          <w:rFonts w:ascii="Courier New" w:hAnsi="Courier New" w:cs="Courier New"/>
          <w:sz w:val="20"/>
          <w:szCs w:val="20"/>
        </w:rPr>
        <w:t>void</w:t>
      </w:r>
      <w:proofErr w:type="spellEnd"/>
      <w:r w:rsidRPr="0001523C">
        <w:rPr>
          <w:rFonts w:ascii="Courier New" w:hAnsi="Courier New" w:cs="Courier New"/>
          <w:sz w:val="20"/>
          <w:szCs w:val="20"/>
        </w:rPr>
        <w:t xml:space="preserve"> </w:t>
      </w:r>
      <w:proofErr w:type="spellStart"/>
      <w:proofErr w:type="gramStart"/>
      <w:r w:rsidRPr="0001523C">
        <w:rPr>
          <w:rFonts w:ascii="Courier New" w:hAnsi="Courier New" w:cs="Courier New"/>
          <w:sz w:val="20"/>
          <w:szCs w:val="20"/>
        </w:rPr>
        <w:t>mouseClicked</w:t>
      </w:r>
      <w:proofErr w:type="spellEnd"/>
      <w:r w:rsidRPr="0001523C">
        <w:rPr>
          <w:rFonts w:ascii="Courier New" w:hAnsi="Courier New" w:cs="Courier New"/>
          <w:sz w:val="20"/>
          <w:szCs w:val="20"/>
        </w:rPr>
        <w:t>(</w:t>
      </w:r>
      <w:proofErr w:type="gramEnd"/>
      <w:r w:rsidRPr="0001523C">
        <w:rPr>
          <w:rFonts w:ascii="Courier New" w:hAnsi="Courier New" w:cs="Courier New"/>
          <w:sz w:val="20"/>
          <w:szCs w:val="20"/>
        </w:rPr>
        <w:t>){</w:t>
      </w:r>
      <w:r w:rsidRPr="0001523C">
        <w:rPr>
          <w:rFonts w:ascii="Courier New" w:hAnsi="Courier New" w:cs="Courier New"/>
          <w:sz w:val="20"/>
          <w:szCs w:val="20"/>
        </w:rPr>
        <w:tab/>
      </w:r>
      <w:r w:rsidRPr="0001523C">
        <w:rPr>
          <w:rFonts w:cs="Courier New"/>
          <w:sz w:val="20"/>
          <w:szCs w:val="20"/>
        </w:rPr>
        <w:t>//diese Methode wird</w:t>
      </w:r>
      <w:r w:rsidR="00D226C1">
        <w:rPr>
          <w:rFonts w:cs="Courier New"/>
          <w:sz w:val="20"/>
          <w:szCs w:val="20"/>
        </w:rPr>
        <w:t xml:space="preserve"> jedes Mal</w:t>
      </w:r>
      <w:r w:rsidRPr="0001523C">
        <w:rPr>
          <w:rFonts w:cs="Courier New"/>
          <w:sz w:val="20"/>
          <w:szCs w:val="20"/>
        </w:rPr>
        <w:t xml:space="preserve"> ausgeführt, wenn eine Maustaste </w:t>
      </w:r>
      <w:r w:rsidR="00D226C1">
        <w:rPr>
          <w:rFonts w:cs="Courier New"/>
          <w:sz w:val="20"/>
          <w:szCs w:val="20"/>
        </w:rPr>
        <w:t xml:space="preserve">gedrückt </w:t>
      </w:r>
    </w:p>
    <w:p w14:paraId="726C0360" w14:textId="7D4E5ECB" w:rsidR="005D3AE6" w:rsidRPr="0001523C" w:rsidRDefault="005D3AE6" w:rsidP="00120837">
      <w:pPr>
        <w:spacing w:after="0"/>
        <w:rPr>
          <w:rFonts w:cs="Courier New"/>
          <w:sz w:val="20"/>
          <w:szCs w:val="20"/>
          <w:lang w:val="en-US"/>
        </w:rPr>
      </w:pPr>
      <w:r w:rsidRPr="00EB6962">
        <w:rPr>
          <w:rFonts w:cs="Courier New"/>
          <w:sz w:val="20"/>
          <w:szCs w:val="20"/>
        </w:rPr>
        <w:t xml:space="preserve">                                                              </w:t>
      </w:r>
      <w:r w:rsidRPr="0001523C">
        <w:rPr>
          <w:rFonts w:cs="Courier New"/>
          <w:sz w:val="20"/>
          <w:szCs w:val="20"/>
          <w:lang w:val="en-US"/>
        </w:rPr>
        <w:t>//</w:t>
      </w:r>
      <w:proofErr w:type="spellStart"/>
      <w:r w:rsidRPr="0001523C">
        <w:rPr>
          <w:rFonts w:cs="Courier New"/>
          <w:sz w:val="20"/>
          <w:szCs w:val="20"/>
          <w:lang w:val="en-US"/>
        </w:rPr>
        <w:t>wurde</w:t>
      </w:r>
      <w:proofErr w:type="spellEnd"/>
    </w:p>
    <w:p w14:paraId="34CA71B0" w14:textId="1F2EA111" w:rsidR="005D3AE6" w:rsidRPr="0001523C" w:rsidRDefault="005D3AE6" w:rsidP="00120837">
      <w:pPr>
        <w:pStyle w:val="Listenabsatz"/>
        <w:numPr>
          <w:ilvl w:val="0"/>
          <w:numId w:val="36"/>
        </w:numPr>
        <w:spacing w:after="0" w:line="259" w:lineRule="auto"/>
        <w:ind w:left="360"/>
        <w:contextualSpacing w:val="0"/>
        <w:rPr>
          <w:rFonts w:cs="Courier New"/>
          <w:sz w:val="20"/>
          <w:szCs w:val="20"/>
          <w:lang w:val="en-US"/>
        </w:rPr>
      </w:pPr>
      <w:r w:rsidRPr="0001523C">
        <w:rPr>
          <w:rFonts w:ascii="Courier New" w:hAnsi="Courier New" w:cs="Courier New"/>
          <w:sz w:val="20"/>
          <w:szCs w:val="20"/>
          <w:lang w:val="en-US"/>
        </w:rPr>
        <w:t xml:space="preserve"> </w:t>
      </w:r>
      <w:r>
        <w:rPr>
          <w:rFonts w:ascii="Courier New" w:hAnsi="Courier New" w:cs="Courier New"/>
          <w:sz w:val="20"/>
          <w:szCs w:val="20"/>
          <w:lang w:val="en-US"/>
        </w:rPr>
        <w:t xml:space="preserve"> </w:t>
      </w:r>
      <w:proofErr w:type="gramStart"/>
      <w:r w:rsidRPr="0001523C">
        <w:rPr>
          <w:rFonts w:ascii="Courier New" w:hAnsi="Courier New" w:cs="Courier New"/>
          <w:sz w:val="20"/>
          <w:szCs w:val="20"/>
          <w:lang w:val="en-US"/>
        </w:rPr>
        <w:t>square(</w:t>
      </w:r>
      <w:proofErr w:type="spellStart"/>
      <w:proofErr w:type="gramEnd"/>
      <w:r w:rsidRPr="0001523C">
        <w:rPr>
          <w:rFonts w:ascii="Courier New" w:hAnsi="Courier New" w:cs="Courier New"/>
          <w:sz w:val="20"/>
          <w:szCs w:val="20"/>
          <w:lang w:val="en-US"/>
        </w:rPr>
        <w:t>mouseX</w:t>
      </w:r>
      <w:proofErr w:type="spellEnd"/>
      <w:r w:rsidRPr="0001523C">
        <w:rPr>
          <w:rFonts w:ascii="Courier New" w:hAnsi="Courier New" w:cs="Courier New"/>
          <w:sz w:val="20"/>
          <w:szCs w:val="20"/>
          <w:lang w:val="en-US"/>
        </w:rPr>
        <w:t xml:space="preserve">, </w:t>
      </w:r>
      <w:proofErr w:type="spellStart"/>
      <w:r w:rsidRPr="0001523C">
        <w:rPr>
          <w:rFonts w:ascii="Courier New" w:hAnsi="Courier New" w:cs="Courier New"/>
          <w:sz w:val="20"/>
          <w:szCs w:val="20"/>
          <w:lang w:val="en-US"/>
        </w:rPr>
        <w:t>mouseY</w:t>
      </w:r>
      <w:proofErr w:type="spellEnd"/>
      <w:r w:rsidRPr="0001523C">
        <w:rPr>
          <w:rFonts w:ascii="Courier New" w:hAnsi="Courier New" w:cs="Courier New"/>
          <w:sz w:val="20"/>
          <w:szCs w:val="20"/>
          <w:lang w:val="en-US"/>
        </w:rPr>
        <w:t xml:space="preserve">, 30); </w:t>
      </w:r>
      <w:r w:rsidRPr="0001523C">
        <w:rPr>
          <w:rFonts w:cs="Courier New"/>
          <w:sz w:val="20"/>
          <w:szCs w:val="20"/>
          <w:lang w:val="en-US"/>
        </w:rPr>
        <w:t>//</w:t>
      </w:r>
      <w:proofErr w:type="spellStart"/>
      <w:r w:rsidRPr="0001523C">
        <w:rPr>
          <w:rFonts w:cs="Courier New"/>
          <w:sz w:val="20"/>
          <w:szCs w:val="20"/>
          <w:lang w:val="en-US"/>
        </w:rPr>
        <w:t>mouseX</w:t>
      </w:r>
      <w:proofErr w:type="spellEnd"/>
      <w:r w:rsidRPr="0001523C">
        <w:rPr>
          <w:rFonts w:cs="Courier New"/>
          <w:sz w:val="20"/>
          <w:szCs w:val="20"/>
          <w:lang w:val="en-US"/>
        </w:rPr>
        <w:t xml:space="preserve"> und </w:t>
      </w:r>
      <w:proofErr w:type="spellStart"/>
      <w:r w:rsidRPr="0001523C">
        <w:rPr>
          <w:rFonts w:cs="Courier New"/>
          <w:sz w:val="20"/>
          <w:szCs w:val="20"/>
          <w:lang w:val="en-US"/>
        </w:rPr>
        <w:t>mouseY</w:t>
      </w:r>
      <w:proofErr w:type="spellEnd"/>
      <w:r w:rsidRPr="0001523C">
        <w:rPr>
          <w:rFonts w:cs="Courier New"/>
          <w:sz w:val="20"/>
          <w:szCs w:val="20"/>
          <w:lang w:val="en-US"/>
        </w:rPr>
        <w:t xml:space="preserve"> </w:t>
      </w:r>
      <w:proofErr w:type="spellStart"/>
      <w:r w:rsidRPr="0001523C">
        <w:rPr>
          <w:rFonts w:cs="Courier New"/>
          <w:sz w:val="20"/>
          <w:szCs w:val="20"/>
          <w:lang w:val="en-US"/>
        </w:rPr>
        <w:t>liefern</w:t>
      </w:r>
      <w:proofErr w:type="spellEnd"/>
      <w:r w:rsidRPr="0001523C">
        <w:rPr>
          <w:rFonts w:cs="Courier New"/>
          <w:sz w:val="20"/>
          <w:szCs w:val="20"/>
          <w:lang w:val="en-US"/>
        </w:rPr>
        <w:t xml:space="preserve"> die </w:t>
      </w:r>
      <w:proofErr w:type="spellStart"/>
      <w:r w:rsidRPr="0001523C">
        <w:rPr>
          <w:rFonts w:cs="Courier New"/>
          <w:sz w:val="20"/>
          <w:szCs w:val="20"/>
          <w:lang w:val="en-US"/>
        </w:rPr>
        <w:t>aktuelle</w:t>
      </w:r>
      <w:proofErr w:type="spellEnd"/>
      <w:r w:rsidRPr="0001523C">
        <w:rPr>
          <w:rFonts w:cs="Courier New"/>
          <w:sz w:val="20"/>
          <w:szCs w:val="20"/>
          <w:lang w:val="en-US"/>
        </w:rPr>
        <w:t xml:space="preserve"> </w:t>
      </w:r>
      <w:r w:rsidR="00D226C1">
        <w:rPr>
          <w:rFonts w:cs="Courier New"/>
          <w:sz w:val="20"/>
          <w:szCs w:val="20"/>
          <w:lang w:val="en-US"/>
        </w:rPr>
        <w:t>Position der Maus</w:t>
      </w:r>
    </w:p>
    <w:p w14:paraId="5578317F" w14:textId="1CF533AA" w:rsidR="005D3AE6" w:rsidRPr="0001523C" w:rsidRDefault="005D3AE6" w:rsidP="00120837">
      <w:pPr>
        <w:pStyle w:val="Listenabsatz"/>
        <w:numPr>
          <w:ilvl w:val="0"/>
          <w:numId w:val="36"/>
        </w:numPr>
        <w:spacing w:after="0" w:line="259" w:lineRule="auto"/>
        <w:ind w:left="360"/>
        <w:contextualSpacing w:val="0"/>
        <w:rPr>
          <w:rFonts w:cs="Courier New"/>
          <w:sz w:val="20"/>
          <w:szCs w:val="20"/>
        </w:rPr>
      </w:pPr>
      <w:r w:rsidRPr="0001523C">
        <w:rPr>
          <w:rFonts w:ascii="Courier New" w:hAnsi="Courier New" w:cs="Courier New"/>
          <w:sz w:val="20"/>
          <w:szCs w:val="20"/>
        </w:rPr>
        <w:t>}</w:t>
      </w:r>
      <w:r w:rsidRPr="0001523C">
        <w:rPr>
          <w:rFonts w:cs="Courier New"/>
          <w:sz w:val="20"/>
          <w:szCs w:val="20"/>
        </w:rPr>
        <w:t xml:space="preserve"> </w:t>
      </w:r>
      <w:r w:rsidRPr="0001523C">
        <w:rPr>
          <w:rFonts w:cs="Courier New"/>
          <w:sz w:val="20"/>
          <w:szCs w:val="20"/>
        </w:rPr>
        <w:tab/>
      </w:r>
      <w:r w:rsidRPr="0001523C">
        <w:rPr>
          <w:rFonts w:cs="Courier New"/>
          <w:sz w:val="20"/>
          <w:szCs w:val="20"/>
        </w:rPr>
        <w:tab/>
      </w:r>
      <w:r w:rsidRPr="0001523C">
        <w:rPr>
          <w:rFonts w:cs="Courier New"/>
          <w:sz w:val="20"/>
          <w:szCs w:val="20"/>
        </w:rPr>
        <w:tab/>
      </w:r>
      <w:r w:rsidRPr="0001523C">
        <w:rPr>
          <w:rFonts w:cs="Courier New"/>
          <w:sz w:val="20"/>
          <w:szCs w:val="20"/>
        </w:rPr>
        <w:tab/>
      </w:r>
      <w:r w:rsidRPr="0001523C">
        <w:rPr>
          <w:rFonts w:cs="Courier New"/>
          <w:sz w:val="20"/>
          <w:szCs w:val="20"/>
        </w:rPr>
        <w:tab/>
      </w:r>
      <w:r>
        <w:rPr>
          <w:rFonts w:cs="Courier New"/>
          <w:sz w:val="20"/>
          <w:szCs w:val="20"/>
        </w:rPr>
        <w:t xml:space="preserve">         </w:t>
      </w:r>
    </w:p>
    <w:p w14:paraId="7F0FB6B1" w14:textId="1E015D6D" w:rsidR="005D3AE6" w:rsidRPr="00A53D38" w:rsidRDefault="005D3AE6" w:rsidP="00D226C1">
      <w:pPr>
        <w:pStyle w:val="UnterschriftINFSII"/>
        <w:spacing w:after="120"/>
        <w:rPr>
          <w:rFonts w:ascii="Courier New" w:hAnsi="Courier New" w:cs="Courier New"/>
          <w:sz w:val="20"/>
          <w:szCs w:val="20"/>
        </w:rPr>
      </w:pPr>
      <w:r>
        <w:t xml:space="preserve">Beispiel </w:t>
      </w:r>
      <w:r w:rsidR="004607C6">
        <w:fldChar w:fldCharType="begin"/>
      </w:r>
      <w:r w:rsidR="004607C6">
        <w:instrText xml:space="preserve"> SEQ Beispiel \* ARABIC </w:instrText>
      </w:r>
      <w:r w:rsidR="004607C6">
        <w:fldChar w:fldCharType="separate"/>
      </w:r>
      <w:r w:rsidR="00063CB2">
        <w:rPr>
          <w:noProof/>
        </w:rPr>
        <w:t>6</w:t>
      </w:r>
      <w:r w:rsidR="004607C6">
        <w:rPr>
          <w:noProof/>
        </w:rPr>
        <w:fldChar w:fldCharType="end"/>
      </w:r>
      <w:r>
        <w:t>: Reaktion auf Mausklick</w:t>
      </w:r>
    </w:p>
    <w:p w14:paraId="18E0912D" w14:textId="0FDF553A" w:rsidR="005D3AE6" w:rsidRDefault="005D3AE6" w:rsidP="005D3AE6">
      <w:pPr>
        <w:rPr>
          <w:rFonts w:ascii="Calibri" w:hAnsi="Calibri" w:cs="Courier New"/>
        </w:rPr>
      </w:pPr>
      <w:r w:rsidRPr="00A53D38">
        <w:rPr>
          <w:rFonts w:ascii="Calibri" w:hAnsi="Calibri" w:cs="Courier New"/>
        </w:rPr>
        <w:t xml:space="preserve">Neben </w:t>
      </w:r>
      <w:proofErr w:type="spellStart"/>
      <w:proofErr w:type="gramStart"/>
      <w:r w:rsidRPr="00713657">
        <w:rPr>
          <w:rFonts w:ascii="Calibri" w:hAnsi="Calibri" w:cs="Courier New"/>
          <w:i/>
          <w:iCs/>
        </w:rPr>
        <w:t>mouseClicked</w:t>
      </w:r>
      <w:proofErr w:type="spellEnd"/>
      <w:r w:rsidRPr="00713657">
        <w:rPr>
          <w:rFonts w:ascii="Calibri" w:hAnsi="Calibri" w:cs="Courier New"/>
          <w:i/>
          <w:iCs/>
        </w:rPr>
        <w:t>(</w:t>
      </w:r>
      <w:proofErr w:type="gramEnd"/>
      <w:r w:rsidRPr="00713657">
        <w:rPr>
          <w:rFonts w:ascii="Calibri" w:hAnsi="Calibri" w:cs="Courier New"/>
          <w:i/>
          <w:iCs/>
        </w:rPr>
        <w:t>)</w:t>
      </w:r>
      <w:r w:rsidRPr="00A53D38">
        <w:rPr>
          <w:rFonts w:ascii="Calibri" w:hAnsi="Calibri" w:cs="Courier New"/>
        </w:rPr>
        <w:t xml:space="preserve"> gibt es noch</w:t>
      </w:r>
      <w:r>
        <w:rPr>
          <w:rFonts w:ascii="Calibri" w:hAnsi="Calibri" w:cs="Courier New"/>
        </w:rPr>
        <w:t xml:space="preserve"> weitere Methoden, die auf Maus</w:t>
      </w:r>
      <w:r w:rsidR="00E013FC">
        <w:rPr>
          <w:rFonts w:ascii="Calibri" w:hAnsi="Calibri" w:cs="Courier New"/>
        </w:rPr>
        <w:t>ereignisse</w:t>
      </w:r>
      <w:r>
        <w:rPr>
          <w:rFonts w:ascii="Calibri" w:hAnsi="Calibri" w:cs="Courier New"/>
        </w:rPr>
        <w:t xml:space="preserve"> reagieren</w:t>
      </w:r>
      <w:r w:rsidR="00E013FC">
        <w:rPr>
          <w:rFonts w:ascii="Calibri" w:hAnsi="Calibri" w:cs="Courier New"/>
        </w:rPr>
        <w:t>. Einen Überblick gibt Tabelle 4. Ausführliche Erläuterungen finden Sie in der Referenz</w:t>
      </w:r>
      <w:r w:rsidR="00E013FC">
        <w:rPr>
          <w:rStyle w:val="Funotenzeichen"/>
          <w:rFonts w:ascii="Calibri" w:hAnsi="Calibri" w:cs="Courier New"/>
        </w:rPr>
        <w:footnoteReference w:id="2"/>
      </w:r>
      <w:r w:rsidR="00E013FC">
        <w:rPr>
          <w:rFonts w:ascii="Calibri" w:hAnsi="Calibri" w:cs="Courier New"/>
        </w:rPr>
        <w:t>.</w:t>
      </w:r>
    </w:p>
    <w:tbl>
      <w:tblPr>
        <w:tblStyle w:val="Gitternetztabelle4Akzent1"/>
        <w:tblW w:w="0" w:type="auto"/>
        <w:tblLook w:val="04A0" w:firstRow="1" w:lastRow="0" w:firstColumn="1" w:lastColumn="0" w:noHBand="0" w:noVBand="1"/>
      </w:tblPr>
      <w:tblGrid>
        <w:gridCol w:w="1758"/>
        <w:gridCol w:w="7304"/>
      </w:tblGrid>
      <w:tr w:rsidR="005D3AE6" w:rsidRPr="00152897" w14:paraId="10C5CFB3" w14:textId="77777777" w:rsidTr="00120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shd w:val="clear" w:color="auto" w:fill="4E6B9E"/>
          </w:tcPr>
          <w:p w14:paraId="7A2E1BF9" w14:textId="77777777" w:rsidR="005D3AE6" w:rsidRPr="00152897" w:rsidRDefault="005D3AE6" w:rsidP="00F654DC">
            <w:pPr>
              <w:rPr>
                <w:rFonts w:ascii="Calibri" w:hAnsi="Calibri" w:cs="Courier New"/>
                <w:b w:val="0"/>
                <w:bCs w:val="0"/>
              </w:rPr>
            </w:pPr>
            <w:r>
              <w:rPr>
                <w:rFonts w:ascii="Calibri" w:hAnsi="Calibri" w:cs="Courier New"/>
              </w:rPr>
              <w:t>Methode</w:t>
            </w:r>
          </w:p>
        </w:tc>
        <w:tc>
          <w:tcPr>
            <w:tcW w:w="7366" w:type="dxa"/>
            <w:shd w:val="clear" w:color="auto" w:fill="4E6B9E"/>
          </w:tcPr>
          <w:p w14:paraId="55F41B3D" w14:textId="77777777" w:rsidR="005D3AE6" w:rsidRPr="00152897" w:rsidRDefault="005D3AE6" w:rsidP="00F654DC">
            <w:pPr>
              <w:cnfStyle w:val="100000000000" w:firstRow="1" w:lastRow="0" w:firstColumn="0" w:lastColumn="0" w:oddVBand="0" w:evenVBand="0" w:oddHBand="0" w:evenHBand="0" w:firstRowFirstColumn="0" w:firstRowLastColumn="0" w:lastRowFirstColumn="0" w:lastRowLastColumn="0"/>
              <w:rPr>
                <w:rFonts w:ascii="Calibri" w:hAnsi="Calibri" w:cs="Courier New"/>
                <w:b w:val="0"/>
                <w:bCs w:val="0"/>
              </w:rPr>
            </w:pPr>
            <w:r>
              <w:rPr>
                <w:rFonts w:ascii="Calibri" w:hAnsi="Calibri" w:cs="Courier New"/>
              </w:rPr>
              <w:t>wird ausgeführt, …</w:t>
            </w:r>
          </w:p>
        </w:tc>
      </w:tr>
      <w:tr w:rsidR="005D3AE6" w14:paraId="1FED83E7" w14:textId="77777777" w:rsidTr="00120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FBDC605" w14:textId="77777777" w:rsidR="005D3AE6" w:rsidRPr="00E013FC" w:rsidRDefault="005D3AE6" w:rsidP="001B3393">
            <w:pPr>
              <w:spacing w:after="40"/>
              <w:rPr>
                <w:rFonts w:ascii="Calibri" w:hAnsi="Calibri" w:cs="Courier New"/>
                <w:b w:val="0"/>
                <w:bCs w:val="0"/>
              </w:rPr>
            </w:pPr>
            <w:proofErr w:type="spellStart"/>
            <w:proofErr w:type="gramStart"/>
            <w:r w:rsidRPr="00E013FC">
              <w:rPr>
                <w:rFonts w:ascii="Calibri" w:hAnsi="Calibri" w:cs="Courier New"/>
                <w:b w:val="0"/>
                <w:bCs w:val="0"/>
              </w:rPr>
              <w:t>mousePressed</w:t>
            </w:r>
            <w:proofErr w:type="spellEnd"/>
            <w:r w:rsidRPr="00E013FC">
              <w:rPr>
                <w:rFonts w:ascii="Calibri" w:hAnsi="Calibri" w:cs="Courier New"/>
                <w:b w:val="0"/>
                <w:bCs w:val="0"/>
              </w:rPr>
              <w:t>(</w:t>
            </w:r>
            <w:proofErr w:type="gramEnd"/>
            <w:r w:rsidRPr="00E013FC">
              <w:rPr>
                <w:rFonts w:ascii="Calibri" w:hAnsi="Calibri" w:cs="Courier New"/>
                <w:b w:val="0"/>
                <w:bCs w:val="0"/>
              </w:rPr>
              <w:t>)</w:t>
            </w:r>
          </w:p>
        </w:tc>
        <w:tc>
          <w:tcPr>
            <w:tcW w:w="7366" w:type="dxa"/>
          </w:tcPr>
          <w:p w14:paraId="7E6265EF" w14:textId="77777777" w:rsidR="005D3AE6" w:rsidRDefault="005D3AE6" w:rsidP="001B3393">
            <w:pPr>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sobald eine Maustaste gedrückt wird, unabhängig vom Zeitpunkt des Loslassens.</w:t>
            </w:r>
          </w:p>
        </w:tc>
      </w:tr>
      <w:tr w:rsidR="005D3AE6" w14:paraId="559F12F4" w14:textId="77777777" w:rsidTr="00120837">
        <w:tc>
          <w:tcPr>
            <w:cnfStyle w:val="001000000000" w:firstRow="0" w:lastRow="0" w:firstColumn="1" w:lastColumn="0" w:oddVBand="0" w:evenVBand="0" w:oddHBand="0" w:evenHBand="0" w:firstRowFirstColumn="0" w:firstRowLastColumn="0" w:lastRowFirstColumn="0" w:lastRowLastColumn="0"/>
            <w:tcW w:w="1696" w:type="dxa"/>
          </w:tcPr>
          <w:p w14:paraId="75E9F4FB" w14:textId="77777777" w:rsidR="005D3AE6" w:rsidRPr="00E013FC" w:rsidRDefault="005D3AE6" w:rsidP="001B3393">
            <w:pPr>
              <w:spacing w:after="40"/>
              <w:rPr>
                <w:rFonts w:ascii="Calibri" w:hAnsi="Calibri" w:cs="Courier New"/>
                <w:b w:val="0"/>
                <w:bCs w:val="0"/>
              </w:rPr>
            </w:pPr>
            <w:proofErr w:type="spellStart"/>
            <w:proofErr w:type="gramStart"/>
            <w:r w:rsidRPr="00E013FC">
              <w:rPr>
                <w:rFonts w:ascii="Calibri" w:hAnsi="Calibri" w:cs="Courier New"/>
                <w:b w:val="0"/>
                <w:bCs w:val="0"/>
              </w:rPr>
              <w:t>mouseReleased</w:t>
            </w:r>
            <w:proofErr w:type="spellEnd"/>
            <w:r w:rsidRPr="00E013FC">
              <w:rPr>
                <w:rFonts w:ascii="Calibri" w:hAnsi="Calibri" w:cs="Courier New"/>
                <w:b w:val="0"/>
                <w:bCs w:val="0"/>
              </w:rPr>
              <w:t>(</w:t>
            </w:r>
            <w:proofErr w:type="gramEnd"/>
            <w:r w:rsidRPr="00E013FC">
              <w:rPr>
                <w:rFonts w:ascii="Calibri" w:hAnsi="Calibri" w:cs="Courier New"/>
                <w:b w:val="0"/>
                <w:bCs w:val="0"/>
              </w:rPr>
              <w:t>)</w:t>
            </w:r>
          </w:p>
        </w:tc>
        <w:tc>
          <w:tcPr>
            <w:tcW w:w="7366" w:type="dxa"/>
          </w:tcPr>
          <w:p w14:paraId="2B6826A3" w14:textId="77777777" w:rsidR="005D3AE6" w:rsidRDefault="005D3AE6" w:rsidP="001B3393">
            <w:pPr>
              <w:spacing w:after="40"/>
              <w:cnfStyle w:val="000000000000" w:firstRow="0" w:lastRow="0" w:firstColumn="0" w:lastColumn="0" w:oddVBand="0" w:evenVBand="0" w:oddHBand="0" w:evenHBand="0" w:firstRowFirstColumn="0" w:firstRowLastColumn="0" w:lastRowFirstColumn="0" w:lastRowLastColumn="0"/>
              <w:rPr>
                <w:rFonts w:ascii="Calibri" w:hAnsi="Calibri" w:cs="Courier New"/>
              </w:rPr>
            </w:pPr>
            <w:r>
              <w:rPr>
                <w:rFonts w:ascii="Calibri" w:hAnsi="Calibri" w:cs="Courier New"/>
              </w:rPr>
              <w:t>wenn eine Maustaste wieder losgelassen wird.</w:t>
            </w:r>
          </w:p>
        </w:tc>
      </w:tr>
      <w:tr w:rsidR="005D3AE6" w14:paraId="70ECCF32" w14:textId="77777777" w:rsidTr="00120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A70F61" w14:textId="77777777" w:rsidR="005D3AE6" w:rsidRPr="00E013FC" w:rsidRDefault="005D3AE6" w:rsidP="001B3393">
            <w:pPr>
              <w:spacing w:after="40"/>
              <w:rPr>
                <w:rFonts w:ascii="Calibri" w:hAnsi="Calibri" w:cs="Courier New"/>
                <w:b w:val="0"/>
                <w:bCs w:val="0"/>
              </w:rPr>
            </w:pPr>
            <w:proofErr w:type="spellStart"/>
            <w:proofErr w:type="gramStart"/>
            <w:r w:rsidRPr="00E013FC">
              <w:rPr>
                <w:rFonts w:ascii="Calibri" w:hAnsi="Calibri" w:cs="Courier New"/>
                <w:b w:val="0"/>
                <w:bCs w:val="0"/>
              </w:rPr>
              <w:t>mouseDragged</w:t>
            </w:r>
            <w:proofErr w:type="spellEnd"/>
            <w:r w:rsidRPr="00E013FC">
              <w:rPr>
                <w:rFonts w:ascii="Calibri" w:hAnsi="Calibri" w:cs="Courier New"/>
                <w:b w:val="0"/>
                <w:bCs w:val="0"/>
              </w:rPr>
              <w:t>(</w:t>
            </w:r>
            <w:proofErr w:type="gramEnd"/>
            <w:r w:rsidRPr="00E013FC">
              <w:rPr>
                <w:rFonts w:ascii="Calibri" w:hAnsi="Calibri" w:cs="Courier New"/>
                <w:b w:val="0"/>
                <w:bCs w:val="0"/>
              </w:rPr>
              <w:t>)</w:t>
            </w:r>
          </w:p>
        </w:tc>
        <w:tc>
          <w:tcPr>
            <w:tcW w:w="7366" w:type="dxa"/>
          </w:tcPr>
          <w:p w14:paraId="6E05D5ED" w14:textId="77777777" w:rsidR="005D3AE6" w:rsidRDefault="005D3AE6" w:rsidP="001B3393">
            <w:pPr>
              <w:spacing w:after="40"/>
              <w:cnfStyle w:val="000000100000" w:firstRow="0" w:lastRow="0" w:firstColumn="0" w:lastColumn="0" w:oddVBand="0" w:evenVBand="0" w:oddHBand="1" w:evenHBand="0" w:firstRowFirstColumn="0" w:firstRowLastColumn="0" w:lastRowFirstColumn="0" w:lastRowLastColumn="0"/>
              <w:rPr>
                <w:rFonts w:ascii="Calibri" w:hAnsi="Calibri" w:cs="Courier New"/>
              </w:rPr>
            </w:pPr>
            <w:r>
              <w:rPr>
                <w:rFonts w:ascii="Calibri" w:hAnsi="Calibri" w:cs="Courier New"/>
              </w:rPr>
              <w:t>wenn die Maus mit gedrückter Maustaste bewegt wird.</w:t>
            </w:r>
          </w:p>
        </w:tc>
      </w:tr>
      <w:tr w:rsidR="005D3AE6" w14:paraId="6B7B5228" w14:textId="77777777" w:rsidTr="00120837">
        <w:tc>
          <w:tcPr>
            <w:cnfStyle w:val="001000000000" w:firstRow="0" w:lastRow="0" w:firstColumn="1" w:lastColumn="0" w:oddVBand="0" w:evenVBand="0" w:oddHBand="0" w:evenHBand="0" w:firstRowFirstColumn="0" w:firstRowLastColumn="0" w:lastRowFirstColumn="0" w:lastRowLastColumn="0"/>
            <w:tcW w:w="1696" w:type="dxa"/>
          </w:tcPr>
          <w:p w14:paraId="47D592CC" w14:textId="77777777" w:rsidR="005D3AE6" w:rsidRPr="00E013FC" w:rsidRDefault="005D3AE6" w:rsidP="001B3393">
            <w:pPr>
              <w:spacing w:after="40"/>
              <w:rPr>
                <w:rFonts w:ascii="Calibri" w:hAnsi="Calibri" w:cs="Courier New"/>
                <w:b w:val="0"/>
                <w:bCs w:val="0"/>
              </w:rPr>
            </w:pPr>
            <w:proofErr w:type="spellStart"/>
            <w:proofErr w:type="gramStart"/>
            <w:r w:rsidRPr="00E013FC">
              <w:rPr>
                <w:rFonts w:ascii="Calibri" w:hAnsi="Calibri" w:cs="Courier New"/>
                <w:b w:val="0"/>
                <w:bCs w:val="0"/>
              </w:rPr>
              <w:t>mouseMoved</w:t>
            </w:r>
            <w:proofErr w:type="spellEnd"/>
            <w:r w:rsidRPr="00E013FC">
              <w:rPr>
                <w:rFonts w:ascii="Calibri" w:hAnsi="Calibri" w:cs="Courier New"/>
                <w:b w:val="0"/>
                <w:bCs w:val="0"/>
              </w:rPr>
              <w:t>(</w:t>
            </w:r>
            <w:proofErr w:type="gramEnd"/>
            <w:r w:rsidRPr="00E013FC">
              <w:rPr>
                <w:rFonts w:ascii="Calibri" w:hAnsi="Calibri" w:cs="Courier New"/>
                <w:b w:val="0"/>
                <w:bCs w:val="0"/>
              </w:rPr>
              <w:t>)</w:t>
            </w:r>
          </w:p>
        </w:tc>
        <w:tc>
          <w:tcPr>
            <w:tcW w:w="7366" w:type="dxa"/>
          </w:tcPr>
          <w:p w14:paraId="676D69A8" w14:textId="77777777" w:rsidR="005D3AE6" w:rsidRDefault="005D3AE6" w:rsidP="001B3393">
            <w:pPr>
              <w:keepNext/>
              <w:spacing w:after="40"/>
              <w:cnfStyle w:val="000000000000" w:firstRow="0" w:lastRow="0" w:firstColumn="0" w:lastColumn="0" w:oddVBand="0" w:evenVBand="0" w:oddHBand="0" w:evenHBand="0" w:firstRowFirstColumn="0" w:firstRowLastColumn="0" w:lastRowFirstColumn="0" w:lastRowLastColumn="0"/>
              <w:rPr>
                <w:rFonts w:ascii="Calibri" w:hAnsi="Calibri" w:cs="Courier New"/>
              </w:rPr>
            </w:pPr>
            <w:r>
              <w:rPr>
                <w:rFonts w:ascii="Calibri" w:hAnsi="Calibri" w:cs="Courier New"/>
              </w:rPr>
              <w:t>wenn die Maus ohne gedrückte Maustaste bewegt wird.</w:t>
            </w:r>
          </w:p>
        </w:tc>
      </w:tr>
    </w:tbl>
    <w:p w14:paraId="750BB998" w14:textId="09F1EE29" w:rsidR="005D3AE6" w:rsidRDefault="00120837" w:rsidP="001B3393">
      <w:pPr>
        <w:pStyle w:val="UnterschriftINFSII"/>
        <w:spacing w:after="0"/>
        <w:rPr>
          <w:rFonts w:ascii="Calibri" w:hAnsi="Calibri" w:cs="Courier New"/>
        </w:rPr>
      </w:pPr>
      <w:r>
        <w:t xml:space="preserve">Tabelle </w:t>
      </w:r>
      <w:r w:rsidR="004607C6">
        <w:fldChar w:fldCharType="begin"/>
      </w:r>
      <w:r w:rsidR="004607C6">
        <w:instrText xml:space="preserve"> SEQ Tabelle \* ARABIC </w:instrText>
      </w:r>
      <w:r w:rsidR="004607C6">
        <w:fldChar w:fldCharType="separate"/>
      </w:r>
      <w:r w:rsidR="00063CB2">
        <w:rPr>
          <w:noProof/>
        </w:rPr>
        <w:t>4</w:t>
      </w:r>
      <w:r w:rsidR="004607C6">
        <w:rPr>
          <w:noProof/>
        </w:rPr>
        <w:fldChar w:fldCharType="end"/>
      </w:r>
      <w:r>
        <w:t>: Methoden für die Reaktion auf Ereignisse, die von der Maus ausgelöst werden</w:t>
      </w:r>
    </w:p>
    <w:p w14:paraId="6B410812" w14:textId="7A315673" w:rsidR="005D3AE6" w:rsidRDefault="005D3AE6" w:rsidP="00E013FC">
      <w:pPr>
        <w:spacing w:after="120"/>
        <w:rPr>
          <w:rFonts w:ascii="Calibri" w:hAnsi="Calibri" w:cs="Courier New"/>
        </w:rPr>
      </w:pPr>
      <w:r w:rsidRPr="00DE629C">
        <w:rPr>
          <w:rFonts w:ascii="Calibri" w:hAnsi="Calibri" w:cs="Courier New"/>
          <w:b/>
          <w:bCs/>
        </w:rPr>
        <w:lastRenderedPageBreak/>
        <w:t xml:space="preserve">Aufgabe </w:t>
      </w:r>
      <w:r w:rsidR="00D226C1">
        <w:rPr>
          <w:rFonts w:ascii="Calibri" w:hAnsi="Calibri" w:cs="Courier New"/>
          <w:b/>
          <w:bCs/>
        </w:rPr>
        <w:t>10</w:t>
      </w:r>
      <w:r w:rsidRPr="00DE629C">
        <w:rPr>
          <w:rFonts w:ascii="Calibri" w:hAnsi="Calibri" w:cs="Courier New"/>
          <w:b/>
          <w:bCs/>
        </w:rPr>
        <w:t>:</w:t>
      </w:r>
      <w:r>
        <w:rPr>
          <w:rFonts w:ascii="Calibri" w:hAnsi="Calibri" w:cs="Courier New"/>
        </w:rPr>
        <w:t xml:space="preserve"> </w:t>
      </w:r>
      <w:r w:rsidR="00FB0DC8">
        <w:rPr>
          <w:rFonts w:ascii="Calibri" w:hAnsi="Calibri" w:cs="Courier New"/>
        </w:rPr>
        <w:t>Implementieren</w:t>
      </w:r>
      <w:r>
        <w:rPr>
          <w:rFonts w:ascii="Calibri" w:hAnsi="Calibri" w:cs="Courier New"/>
        </w:rPr>
        <w:t xml:space="preserve"> Sie ein Programm, das eine Spur des Mauszeigers auf dem Bildschirm hinterlässt, wenn der Anwender die Maus mit gedrückter Maustaste über den Bildschirm bewegt.</w:t>
      </w:r>
    </w:p>
    <w:p w14:paraId="75B33798" w14:textId="78FB18F3" w:rsidR="005D3AE6" w:rsidRPr="00FE72A3" w:rsidRDefault="00D226C1" w:rsidP="00E06E5A">
      <w:pPr>
        <w:spacing w:after="120"/>
        <w:rPr>
          <w:rFonts w:ascii="Calibri" w:hAnsi="Calibri" w:cs="Courier New"/>
        </w:rPr>
      </w:pPr>
      <w:r>
        <w:rPr>
          <w:rFonts w:ascii="Calibri" w:hAnsi="Calibri" w:cs="Courier New"/>
        </w:rPr>
        <w:t>Betrachten wir</w:t>
      </w:r>
      <w:r w:rsidR="005D3AE6">
        <w:rPr>
          <w:rFonts w:ascii="Calibri" w:hAnsi="Calibri" w:cs="Courier New"/>
        </w:rPr>
        <w:t xml:space="preserve"> nun </w:t>
      </w:r>
      <w:r w:rsidR="00E06E5A">
        <w:rPr>
          <w:rFonts w:ascii="Calibri" w:hAnsi="Calibri" w:cs="Courier New"/>
        </w:rPr>
        <w:t xml:space="preserve">als weiteres Beispiel </w:t>
      </w:r>
      <w:r w:rsidR="005D3AE6">
        <w:rPr>
          <w:rFonts w:ascii="Calibri" w:hAnsi="Calibri" w:cs="Courier New"/>
        </w:rPr>
        <w:t xml:space="preserve">ein Programm, das es dem Anwender erlaubt, Rechtecke mit der Maus auf den Bildschirm zu zeichnen bzw. </w:t>
      </w:r>
      <w:r>
        <w:rPr>
          <w:rFonts w:ascii="Calibri" w:hAnsi="Calibri" w:cs="Courier New"/>
        </w:rPr>
        <w:t xml:space="preserve">diese </w:t>
      </w:r>
      <w:r w:rsidR="005D3AE6">
        <w:rPr>
          <w:rFonts w:ascii="Calibri" w:hAnsi="Calibri" w:cs="Courier New"/>
        </w:rPr>
        <w:t>aufzuziehen. Die Maustaste wird dazu an der Position der linken</w:t>
      </w:r>
      <w:r w:rsidR="00E06E5A">
        <w:rPr>
          <w:rFonts w:ascii="Calibri" w:hAnsi="Calibri" w:cs="Courier New"/>
        </w:rPr>
        <w:t>,</w:t>
      </w:r>
      <w:r w:rsidR="005D3AE6">
        <w:rPr>
          <w:rFonts w:ascii="Calibri" w:hAnsi="Calibri" w:cs="Courier New"/>
        </w:rPr>
        <w:t xml:space="preserve"> oberen Ecke gedrückt und die Maus dann mit weiterhin gedrückter Maustaste in die rechte</w:t>
      </w:r>
      <w:r w:rsidR="00E06E5A">
        <w:rPr>
          <w:rFonts w:ascii="Calibri" w:hAnsi="Calibri" w:cs="Courier New"/>
        </w:rPr>
        <w:t>,</w:t>
      </w:r>
      <w:r w:rsidR="005D3AE6">
        <w:rPr>
          <w:rFonts w:ascii="Calibri" w:hAnsi="Calibri" w:cs="Courier New"/>
        </w:rPr>
        <w:t xml:space="preserve"> untere Ecke des Rechtecks gezogen und dort losgelassen. </w:t>
      </w:r>
      <w:r w:rsidR="005D3AE6" w:rsidRPr="00FE72A3">
        <w:rPr>
          <w:rFonts w:ascii="Calibri" w:hAnsi="Calibri" w:cs="Courier New"/>
        </w:rPr>
        <w:t xml:space="preserve">Wir benötigen dazu zwei Variablen, in denen wir uns die Startposition für das Rechteck merken. </w:t>
      </w:r>
      <w:r w:rsidR="005D3AE6">
        <w:rPr>
          <w:rFonts w:ascii="Calibri" w:hAnsi="Calibri" w:cs="Courier New"/>
        </w:rPr>
        <w:t xml:space="preserve">Daher werden </w:t>
      </w:r>
      <w:r>
        <w:rPr>
          <w:rFonts w:ascii="Calibri" w:hAnsi="Calibri" w:cs="Courier New"/>
        </w:rPr>
        <w:t xml:space="preserve">in Beispiel 7 </w:t>
      </w:r>
      <w:r w:rsidR="005D3AE6">
        <w:rPr>
          <w:rFonts w:ascii="Calibri" w:hAnsi="Calibri" w:cs="Courier New"/>
        </w:rPr>
        <w:t xml:space="preserve">in Zeile 1 und Zeile 2 jeweils eine Variable für die x- und für die y-Koordinate der Startposition angelegt. Sobald die Maustaste gedrückt wird, sorgt die Methode </w:t>
      </w:r>
      <w:proofErr w:type="spellStart"/>
      <w:proofErr w:type="gramStart"/>
      <w:r w:rsidR="005D3AE6" w:rsidRPr="005E5EB4">
        <w:rPr>
          <w:rFonts w:ascii="Calibri" w:hAnsi="Calibri" w:cs="Courier New"/>
          <w:i/>
          <w:iCs/>
        </w:rPr>
        <w:t>mousePressed</w:t>
      </w:r>
      <w:proofErr w:type="spellEnd"/>
      <w:r w:rsidR="005D3AE6">
        <w:rPr>
          <w:rFonts w:ascii="Calibri" w:hAnsi="Calibri" w:cs="Courier New"/>
          <w:i/>
          <w:iCs/>
        </w:rPr>
        <w:t>(</w:t>
      </w:r>
      <w:proofErr w:type="gramEnd"/>
      <w:r w:rsidR="005D3AE6">
        <w:rPr>
          <w:rFonts w:ascii="Calibri" w:hAnsi="Calibri" w:cs="Courier New"/>
          <w:i/>
          <w:iCs/>
        </w:rPr>
        <w:t>)</w:t>
      </w:r>
      <w:r w:rsidR="005D3AE6">
        <w:rPr>
          <w:rFonts w:ascii="Calibri" w:hAnsi="Calibri" w:cs="Courier New"/>
        </w:rPr>
        <w:t xml:space="preserve"> in Zeile 13 bis 16 dafür, dass in den Variablen </w:t>
      </w:r>
      <w:r w:rsidR="005D3AE6" w:rsidRPr="00E06E5A">
        <w:rPr>
          <w:rStyle w:val="QuellcodeZchn"/>
        </w:rPr>
        <w:t>x1</w:t>
      </w:r>
      <w:r w:rsidR="005D3AE6">
        <w:rPr>
          <w:rFonts w:ascii="Calibri" w:hAnsi="Calibri" w:cs="Courier New"/>
        </w:rPr>
        <w:t xml:space="preserve"> und </w:t>
      </w:r>
      <w:r w:rsidR="005D3AE6" w:rsidRPr="00E06E5A">
        <w:rPr>
          <w:rStyle w:val="QuellcodeZchn"/>
        </w:rPr>
        <w:t>y1</w:t>
      </w:r>
      <w:r w:rsidR="005D3AE6">
        <w:rPr>
          <w:rFonts w:ascii="Calibri" w:hAnsi="Calibri" w:cs="Courier New"/>
        </w:rPr>
        <w:t xml:space="preserve"> die aktuelle Position der Maus gespeichert wird. Da die Methode nach dem Drücken nur einmal ausgeführt wird, bleiben die Werte bis zum Loslassen und </w:t>
      </w:r>
      <w:r w:rsidR="00E06E5A">
        <w:rPr>
          <w:rFonts w:ascii="Calibri" w:hAnsi="Calibri" w:cs="Courier New"/>
        </w:rPr>
        <w:t>e</w:t>
      </w:r>
      <w:r w:rsidR="005D3AE6">
        <w:rPr>
          <w:rFonts w:ascii="Calibri" w:hAnsi="Calibri" w:cs="Courier New"/>
        </w:rPr>
        <w:t xml:space="preserve">rneuten </w:t>
      </w:r>
      <w:r w:rsidR="00E06E5A">
        <w:rPr>
          <w:rFonts w:ascii="Calibri" w:hAnsi="Calibri" w:cs="Courier New"/>
        </w:rPr>
        <w:t>D</w:t>
      </w:r>
      <w:r w:rsidR="005D3AE6">
        <w:rPr>
          <w:rFonts w:ascii="Calibri" w:hAnsi="Calibri" w:cs="Courier New"/>
        </w:rPr>
        <w:t>rücken einer Maustaste unverändert. Das Zeichnen eines Rechtecks zwischen Startposition als linker</w:t>
      </w:r>
      <w:r w:rsidR="00E06E5A">
        <w:rPr>
          <w:rFonts w:ascii="Calibri" w:hAnsi="Calibri" w:cs="Courier New"/>
        </w:rPr>
        <w:t>,</w:t>
      </w:r>
      <w:r w:rsidR="005D3AE6">
        <w:rPr>
          <w:rFonts w:ascii="Calibri" w:hAnsi="Calibri" w:cs="Courier New"/>
        </w:rPr>
        <w:t xml:space="preserve"> oberer Ecke und aktueller Mausposition als rechter</w:t>
      </w:r>
      <w:r w:rsidR="00E06E5A">
        <w:rPr>
          <w:rFonts w:ascii="Calibri" w:hAnsi="Calibri" w:cs="Courier New"/>
        </w:rPr>
        <w:t>,</w:t>
      </w:r>
      <w:r w:rsidR="005D3AE6">
        <w:rPr>
          <w:rFonts w:ascii="Calibri" w:hAnsi="Calibri" w:cs="Courier New"/>
        </w:rPr>
        <w:t xml:space="preserve"> unterer Ecke, geschieht nun innerhalb der Methode </w:t>
      </w:r>
      <w:proofErr w:type="spellStart"/>
      <w:proofErr w:type="gramStart"/>
      <w:r w:rsidR="005D3AE6" w:rsidRPr="00EB6962">
        <w:rPr>
          <w:rFonts w:ascii="Calibri" w:hAnsi="Calibri" w:cs="Courier New"/>
          <w:i/>
          <w:iCs/>
        </w:rPr>
        <w:t>draw</w:t>
      </w:r>
      <w:proofErr w:type="spellEnd"/>
      <w:r w:rsidR="005D3AE6" w:rsidRPr="00EB6962">
        <w:rPr>
          <w:rFonts w:ascii="Calibri" w:hAnsi="Calibri" w:cs="Courier New"/>
          <w:i/>
          <w:iCs/>
        </w:rPr>
        <w:t>(</w:t>
      </w:r>
      <w:proofErr w:type="gramEnd"/>
      <w:r w:rsidR="005D3AE6" w:rsidRPr="00EB6962">
        <w:rPr>
          <w:rFonts w:ascii="Calibri" w:hAnsi="Calibri" w:cs="Courier New"/>
          <w:i/>
          <w:iCs/>
        </w:rPr>
        <w:t>)</w:t>
      </w:r>
      <w:r w:rsidR="005D3AE6">
        <w:rPr>
          <w:rFonts w:ascii="Calibri" w:hAnsi="Calibri" w:cs="Courier New"/>
        </w:rPr>
        <w:t xml:space="preserve">. Da diese Methode immer wieder ausgeführt wird, passt sich das Rechteck kontinuierlich an die aktuelle Position der Maus an. Damit nur Rechtecke gezeichnet werden, solange der Anwender die Maustaste gedrückt hält, fragen wir in Zeile 9 mithilfe der Systemvariablen </w:t>
      </w:r>
      <w:proofErr w:type="spellStart"/>
      <w:r w:rsidR="005D3AE6" w:rsidRPr="00EB6962">
        <w:rPr>
          <w:rFonts w:ascii="Courier New" w:hAnsi="Courier New" w:cs="Courier New"/>
        </w:rPr>
        <w:t>mousePressed</w:t>
      </w:r>
      <w:proofErr w:type="spellEnd"/>
      <w:r w:rsidR="005D3AE6">
        <w:rPr>
          <w:rFonts w:ascii="Calibri" w:hAnsi="Calibri" w:cs="Courier New"/>
        </w:rPr>
        <w:t xml:space="preserve"> noch ab, ob die Maustaste gerade gedrückt </w:t>
      </w:r>
      <w:r w:rsidR="00E06E5A">
        <w:rPr>
          <w:rFonts w:ascii="Calibri" w:hAnsi="Calibri" w:cs="Courier New"/>
        </w:rPr>
        <w:t>wird</w:t>
      </w:r>
      <w:r w:rsidR="005D3AE6">
        <w:rPr>
          <w:rFonts w:ascii="Calibri" w:hAnsi="Calibri" w:cs="Courier New"/>
        </w:rPr>
        <w:t>. Nur dann wird der Befehl zum Zeichnen des Rechtecks in Zeile 10 ausgeführt. Die Breite und Höhe des Rechtecks ergeben sich dabei aus dem Betrag der Differenz zwischen der x-Koordinate der Startposition (</w:t>
      </w:r>
      <w:r w:rsidR="005D3AE6" w:rsidRPr="00EB6962">
        <w:rPr>
          <w:rFonts w:ascii="Courier New" w:hAnsi="Courier New" w:cs="Courier New"/>
        </w:rPr>
        <w:t>x1</w:t>
      </w:r>
      <w:r w:rsidR="005D3AE6">
        <w:rPr>
          <w:rFonts w:ascii="Calibri" w:hAnsi="Calibri" w:cs="Courier New"/>
        </w:rPr>
        <w:t>) und der x-Koordinate der aktuellen Position (</w:t>
      </w:r>
      <w:proofErr w:type="spellStart"/>
      <w:r w:rsidR="005D3AE6" w:rsidRPr="00EB6962">
        <w:rPr>
          <w:rFonts w:ascii="Courier New" w:hAnsi="Courier New" w:cs="Courier New"/>
        </w:rPr>
        <w:t>mouseX</w:t>
      </w:r>
      <w:proofErr w:type="spellEnd"/>
      <w:r w:rsidR="005D3AE6">
        <w:rPr>
          <w:rFonts w:ascii="Calibri" w:hAnsi="Calibri" w:cs="Courier New"/>
        </w:rPr>
        <w:t>) bzw. der y-Koordinate der Startposition (</w:t>
      </w:r>
      <w:r w:rsidR="005D3AE6" w:rsidRPr="00EB6962">
        <w:rPr>
          <w:rFonts w:ascii="Courier New" w:hAnsi="Courier New" w:cs="Courier New"/>
        </w:rPr>
        <w:t>y1</w:t>
      </w:r>
      <w:r w:rsidR="005D3AE6">
        <w:rPr>
          <w:rFonts w:ascii="Calibri" w:hAnsi="Calibri" w:cs="Courier New"/>
        </w:rPr>
        <w:t>) und der y-Koordinate der aktuellen Position (</w:t>
      </w:r>
      <w:proofErr w:type="spellStart"/>
      <w:r w:rsidR="005D3AE6" w:rsidRPr="00EB6962">
        <w:rPr>
          <w:rFonts w:ascii="Courier New" w:hAnsi="Courier New" w:cs="Courier New"/>
        </w:rPr>
        <w:t>mouseY</w:t>
      </w:r>
      <w:proofErr w:type="spellEnd"/>
      <w:r w:rsidR="005D3AE6">
        <w:rPr>
          <w:rFonts w:ascii="Calibri" w:hAnsi="Calibri" w:cs="Courier New"/>
        </w:rPr>
        <w:t>). Abbildung</w:t>
      </w:r>
      <w:r w:rsidR="008A2E7A">
        <w:rPr>
          <w:rFonts w:ascii="Calibri" w:hAnsi="Calibri" w:cs="Courier New"/>
        </w:rPr>
        <w:t xml:space="preserve"> </w:t>
      </w:r>
      <w:r w:rsidR="00E06E5A">
        <w:rPr>
          <w:rFonts w:ascii="Calibri" w:hAnsi="Calibri" w:cs="Courier New"/>
        </w:rPr>
        <w:t>5</w:t>
      </w:r>
      <w:r w:rsidR="005D3AE6">
        <w:rPr>
          <w:rFonts w:ascii="Calibri" w:hAnsi="Calibri" w:cs="Courier New"/>
        </w:rPr>
        <w:t xml:space="preserve"> veranschaulicht diese Rechnung</w:t>
      </w:r>
      <w:r w:rsidR="00FB0DC8">
        <w:rPr>
          <w:rFonts w:ascii="Calibri" w:hAnsi="Calibri" w:cs="Courier New"/>
        </w:rPr>
        <w:t xml:space="preserve"> an einem Beispiel</w:t>
      </w:r>
      <w:r w:rsidR="005D3AE6">
        <w:rPr>
          <w:rFonts w:ascii="Calibri" w:hAnsi="Calibri" w:cs="Courier New"/>
        </w:rPr>
        <w:t>.</w:t>
      </w:r>
    </w:p>
    <w:p w14:paraId="083CA377" w14:textId="7F6BCC27" w:rsidR="005D3AE6" w:rsidRPr="00EB6962" w:rsidRDefault="00E06E5A" w:rsidP="00E013FC">
      <w:pPr>
        <w:pStyle w:val="Quellcode"/>
        <w:numPr>
          <w:ilvl w:val="0"/>
          <w:numId w:val="43"/>
        </w:numPr>
        <w:ind w:left="357" w:hanging="357"/>
        <w:contextualSpacing w:val="0"/>
      </w:pPr>
      <w:r w:rsidRPr="008A2E7A">
        <w:rPr>
          <w:rStyle w:val="UnterschriftINFSIIZchn"/>
          <w:i w:val="0"/>
          <w:iCs w:val="0"/>
          <w:noProof/>
        </w:rPr>
        <mc:AlternateContent>
          <mc:Choice Requires="wpg">
            <w:drawing>
              <wp:anchor distT="0" distB="0" distL="114300" distR="114300" simplePos="0" relativeHeight="251660288" behindDoc="0" locked="0" layoutInCell="1" allowOverlap="1" wp14:anchorId="5D44BF0A" wp14:editId="5ECBA36E">
                <wp:simplePos x="0" y="0"/>
                <wp:positionH relativeFrom="margin">
                  <wp:posOffset>3100705</wp:posOffset>
                </wp:positionH>
                <wp:positionV relativeFrom="paragraph">
                  <wp:posOffset>10795</wp:posOffset>
                </wp:positionV>
                <wp:extent cx="2651125" cy="1515745"/>
                <wp:effectExtent l="0" t="0" r="0" b="8255"/>
                <wp:wrapSquare wrapText="bothSides"/>
                <wp:docPr id="14" name="Gruppieren 14"/>
                <wp:cNvGraphicFramePr/>
                <a:graphic xmlns:a="http://schemas.openxmlformats.org/drawingml/2006/main">
                  <a:graphicData uri="http://schemas.microsoft.com/office/word/2010/wordprocessingGroup">
                    <wpg:wgp>
                      <wpg:cNvGrpSpPr/>
                      <wpg:grpSpPr>
                        <a:xfrm>
                          <a:off x="0" y="0"/>
                          <a:ext cx="2651125" cy="1515745"/>
                          <a:chOff x="-283427" y="67836"/>
                          <a:chExt cx="3134619" cy="1793039"/>
                        </a:xfrm>
                      </wpg:grpSpPr>
                      <wps:wsp>
                        <wps:cNvPr id="3" name="Rechteck 3"/>
                        <wps:cNvSpPr/>
                        <wps:spPr>
                          <a:xfrm>
                            <a:off x="403412" y="502023"/>
                            <a:ext cx="1800000" cy="1080000"/>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feld 4"/>
                        <wps:cNvSpPr txBox="1"/>
                        <wps:spPr>
                          <a:xfrm>
                            <a:off x="-283427" y="356357"/>
                            <a:ext cx="810554" cy="339493"/>
                          </a:xfrm>
                          <a:prstGeom prst="rect">
                            <a:avLst/>
                          </a:prstGeom>
                          <a:noFill/>
                          <a:ln w="6350">
                            <a:noFill/>
                          </a:ln>
                        </wps:spPr>
                        <wps:txbx>
                          <w:txbxContent>
                            <w:p w14:paraId="58977506" w14:textId="4315F9C9" w:rsidR="006D5107" w:rsidRPr="002F7DE7" w:rsidRDefault="006D5107" w:rsidP="005D3AE6">
                              <w:pPr>
                                <w:rPr>
                                  <w:sz w:val="20"/>
                                  <w:szCs w:val="20"/>
                                </w:rPr>
                              </w:pPr>
                              <w:r w:rsidRPr="002F7DE7">
                                <w:rPr>
                                  <w:sz w:val="20"/>
                                  <w:szCs w:val="20"/>
                                </w:rPr>
                                <w:t>(</w:t>
                              </w:r>
                              <w:r w:rsidRPr="002F7DE7">
                                <w:rPr>
                                  <w:color w:val="ED7D31" w:themeColor="accent2"/>
                                  <w:sz w:val="20"/>
                                  <w:szCs w:val="20"/>
                                </w:rPr>
                                <w:t>20</w:t>
                              </w:r>
                              <w:r w:rsidRPr="002F7DE7">
                                <w:rPr>
                                  <w:sz w:val="20"/>
                                  <w:szCs w:val="20"/>
                                </w:rPr>
                                <w:t>|</w:t>
                              </w:r>
                              <w:r w:rsidRPr="002F7DE7">
                                <w:rPr>
                                  <w:color w:val="70AD47" w:themeColor="accent6"/>
                                  <w:sz w:val="20"/>
                                  <w:szCs w:val="20"/>
                                </w:rPr>
                                <w:t>50</w:t>
                              </w:r>
                              <w:r w:rsidRPr="002F7DE7">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feld 5"/>
                        <wps:cNvSpPr txBox="1"/>
                        <wps:spPr>
                          <a:xfrm>
                            <a:off x="1856387" y="1642943"/>
                            <a:ext cx="701990" cy="217932"/>
                          </a:xfrm>
                          <a:prstGeom prst="rect">
                            <a:avLst/>
                          </a:prstGeom>
                          <a:noFill/>
                          <a:ln w="6350">
                            <a:noFill/>
                          </a:ln>
                        </wps:spPr>
                        <wps:txbx>
                          <w:txbxContent>
                            <w:p w14:paraId="28282857" w14:textId="313D99F7" w:rsidR="006D5107" w:rsidRPr="002F7DE7" w:rsidRDefault="006D5107" w:rsidP="005D3AE6">
                              <w:pPr>
                                <w:rPr>
                                  <w:sz w:val="20"/>
                                  <w:szCs w:val="20"/>
                                </w:rPr>
                              </w:pPr>
                              <w:r w:rsidRPr="002F7DE7">
                                <w:rPr>
                                  <w:sz w:val="20"/>
                                  <w:szCs w:val="20"/>
                                </w:rPr>
                                <w:t>(</w:t>
                              </w:r>
                              <w:r w:rsidRPr="002F7DE7">
                                <w:rPr>
                                  <w:color w:val="ED7D31" w:themeColor="accent2"/>
                                  <w:sz w:val="20"/>
                                  <w:szCs w:val="20"/>
                                </w:rPr>
                                <w:t>70</w:t>
                              </w:r>
                              <w:r w:rsidRPr="002F7DE7">
                                <w:rPr>
                                  <w:sz w:val="20"/>
                                  <w:szCs w:val="20"/>
                                </w:rPr>
                                <w:t>|</w:t>
                              </w:r>
                              <w:r w:rsidRPr="002F7DE7">
                                <w:rPr>
                                  <w:color w:val="70AD47" w:themeColor="accent6"/>
                                  <w:sz w:val="20"/>
                                  <w:szCs w:val="20"/>
                                </w:rPr>
                                <w:t>80</w:t>
                              </w:r>
                              <w:r w:rsidRPr="002F7DE7">
                                <w:rPr>
                                  <w:sz w:val="20"/>
                                  <w:szCs w:val="20"/>
                                </w:rPr>
                                <w:t>)</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6" name="Geschweifte Klammer rechts 6"/>
                        <wps:cNvSpPr/>
                        <wps:spPr>
                          <a:xfrm>
                            <a:off x="2290482" y="519953"/>
                            <a:ext cx="209550" cy="1080000"/>
                          </a:xfrm>
                          <a:prstGeom prst="rightBrace">
                            <a:avLst/>
                          </a:prstGeom>
                        </wps:spPr>
                        <wps:style>
                          <a:lnRef idx="1">
                            <a:schemeClr val="accent6"/>
                          </a:lnRef>
                          <a:fillRef idx="0">
                            <a:schemeClr val="accent6"/>
                          </a:fillRef>
                          <a:effectRef idx="0">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feld 7"/>
                        <wps:cNvSpPr txBox="1"/>
                        <wps:spPr>
                          <a:xfrm rot="5400000">
                            <a:off x="2216697" y="925365"/>
                            <a:ext cx="992870" cy="276121"/>
                          </a:xfrm>
                          <a:prstGeom prst="rect">
                            <a:avLst/>
                          </a:prstGeom>
                          <a:noFill/>
                          <a:ln w="6350">
                            <a:noFill/>
                          </a:ln>
                        </wps:spPr>
                        <wps:txbx>
                          <w:txbxContent>
                            <w:p w14:paraId="4C3ED483" w14:textId="1CB068D6" w:rsidR="006D5107" w:rsidRPr="002F7DE7" w:rsidRDefault="006D5107" w:rsidP="005D3AE6">
                              <w:pPr>
                                <w:rPr>
                                  <w:color w:val="70AD47" w:themeColor="accent6"/>
                                  <w:sz w:val="20"/>
                                  <w:szCs w:val="20"/>
                                </w:rPr>
                              </w:pPr>
                              <w:r w:rsidRPr="002F7DE7">
                                <w:rPr>
                                  <w:color w:val="70AD47" w:themeColor="accent6"/>
                                  <w:sz w:val="20"/>
                                  <w:szCs w:val="20"/>
                                </w:rPr>
                                <w:t>80 – 50 =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Geschweifte Klammer rechts 8"/>
                        <wps:cNvSpPr/>
                        <wps:spPr>
                          <a:xfrm rot="16200000">
                            <a:off x="1194547" y="-513230"/>
                            <a:ext cx="209550" cy="1800000"/>
                          </a:xfrm>
                          <a:prstGeom prst="rightBrace">
                            <a:avLst/>
                          </a:pr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feld 9"/>
                        <wps:cNvSpPr txBox="1"/>
                        <wps:spPr>
                          <a:xfrm>
                            <a:off x="774546" y="67836"/>
                            <a:ext cx="1139234" cy="219899"/>
                          </a:xfrm>
                          <a:prstGeom prst="rect">
                            <a:avLst/>
                          </a:prstGeom>
                          <a:noFill/>
                          <a:ln w="6350">
                            <a:noFill/>
                          </a:ln>
                        </wps:spPr>
                        <wps:txbx>
                          <w:txbxContent>
                            <w:p w14:paraId="3731EC09" w14:textId="50B20AB1" w:rsidR="006D5107" w:rsidRPr="002F7DE7" w:rsidRDefault="006D5107" w:rsidP="005D3AE6">
                              <w:pPr>
                                <w:rPr>
                                  <w:color w:val="ED7D31" w:themeColor="accent2"/>
                                  <w:sz w:val="20"/>
                                  <w:szCs w:val="20"/>
                                </w:rPr>
                              </w:pPr>
                              <w:r w:rsidRPr="002F7DE7">
                                <w:rPr>
                                  <w:color w:val="ED7D31" w:themeColor="accent2"/>
                                  <w:sz w:val="20"/>
                                  <w:szCs w:val="20"/>
                                </w:rPr>
                                <w:t>70 – 20 = 50</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2" name="Gerader Verbinder 12"/>
                        <wps:cNvCnPr/>
                        <wps:spPr>
                          <a:xfrm>
                            <a:off x="403412" y="502023"/>
                            <a:ext cx="0" cy="1079500"/>
                          </a:xfrm>
                          <a:prstGeom prst="line">
                            <a:avLst/>
                          </a:prstGeom>
                        </wps:spPr>
                        <wps:style>
                          <a:lnRef idx="2">
                            <a:schemeClr val="accent6"/>
                          </a:lnRef>
                          <a:fillRef idx="0">
                            <a:schemeClr val="accent6"/>
                          </a:fillRef>
                          <a:effectRef idx="1">
                            <a:schemeClr val="accent6"/>
                          </a:effectRef>
                          <a:fontRef idx="minor">
                            <a:schemeClr val="tx1"/>
                          </a:fontRef>
                        </wps:style>
                        <wps:bodyPr/>
                      </wps:wsp>
                      <wps:wsp>
                        <wps:cNvPr id="10" name="Ellipse 10"/>
                        <wps:cNvSpPr/>
                        <wps:spPr>
                          <a:xfrm>
                            <a:off x="381000" y="479612"/>
                            <a:ext cx="47625" cy="4762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Gerader Verbinder 13"/>
                        <wps:cNvCnPr/>
                        <wps:spPr>
                          <a:xfrm>
                            <a:off x="2205859" y="510988"/>
                            <a:ext cx="0" cy="1079500"/>
                          </a:xfrm>
                          <a:prstGeom prst="line">
                            <a:avLst/>
                          </a:prstGeom>
                        </wps:spPr>
                        <wps:style>
                          <a:lnRef idx="2">
                            <a:schemeClr val="accent6"/>
                          </a:lnRef>
                          <a:fillRef idx="0">
                            <a:schemeClr val="accent6"/>
                          </a:fillRef>
                          <a:effectRef idx="1">
                            <a:schemeClr val="accent6"/>
                          </a:effectRef>
                          <a:fontRef idx="minor">
                            <a:schemeClr val="tx1"/>
                          </a:fontRef>
                        </wps:style>
                        <wps:bodyPr/>
                      </wps:wsp>
                      <wps:wsp>
                        <wps:cNvPr id="11" name="Ellipse 11"/>
                        <wps:cNvSpPr/>
                        <wps:spPr>
                          <a:xfrm>
                            <a:off x="2187388" y="1559859"/>
                            <a:ext cx="47625" cy="4762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44BF0A" id="Gruppieren 14" o:spid="_x0000_s1030" style="position:absolute;left:0;text-align:left;margin-left:244.15pt;margin-top:.85pt;width:208.75pt;height:119.35pt;z-index:251660288;mso-position-horizontal-relative:margin;mso-width-relative:margin;mso-height-relative:margin" coordorigin="-2834,678" coordsize="31346,17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">
                <v:rect id="Rechteck 3" o:spid="_x0000_s1031" style="position:absolute;left:4034;top:5020;width:18000;height:10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" fillcolor="white [3201]" strokecolor="#ed7d31 [3205]" strokeweight="1pt"/>
                <v:shape id="Textfeld 4" o:spid="_x0000_s1032" type="#_x0000_t202" style="position:absolute;left:-2834;top:3563;width:8105;height:3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58977506" w14:textId="4315F9C9" w:rsidR="006D5107" w:rsidRPr="002F7DE7" w:rsidRDefault="006D5107" w:rsidP="005D3AE6">
                        <w:pPr>
                          <w:rPr>
                            <w:sz w:val="20"/>
                            <w:szCs w:val="20"/>
                          </w:rPr>
                        </w:pPr>
                        <w:r w:rsidRPr="002F7DE7">
                          <w:rPr>
                            <w:sz w:val="20"/>
                            <w:szCs w:val="20"/>
                          </w:rPr>
                          <w:t>(</w:t>
                        </w:r>
                        <w:r w:rsidRPr="002F7DE7">
                          <w:rPr>
                            <w:color w:val="ED7D31" w:themeColor="accent2"/>
                            <w:sz w:val="20"/>
                            <w:szCs w:val="20"/>
                          </w:rPr>
                          <w:t>20</w:t>
                        </w:r>
                        <w:r w:rsidRPr="002F7DE7">
                          <w:rPr>
                            <w:sz w:val="20"/>
                            <w:szCs w:val="20"/>
                          </w:rPr>
                          <w:t>|</w:t>
                        </w:r>
                        <w:r w:rsidRPr="002F7DE7">
                          <w:rPr>
                            <w:color w:val="70AD47" w:themeColor="accent6"/>
                            <w:sz w:val="20"/>
                            <w:szCs w:val="20"/>
                          </w:rPr>
                          <w:t>50</w:t>
                        </w:r>
                        <w:r w:rsidRPr="002F7DE7">
                          <w:rPr>
                            <w:sz w:val="20"/>
                            <w:szCs w:val="20"/>
                          </w:rPr>
                          <w:t>)</w:t>
                        </w:r>
                      </w:p>
                    </w:txbxContent>
                  </v:textbox>
                </v:shape>
                <v:shape id="Textfeld 5" o:spid="_x0000_s1033" type="#_x0000_t202" style="position:absolute;left:18563;top:16429;width:7020;height:2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" filled="f" stroked="f" strokeweight=".5pt">
                  <v:textbox inset=",0,,0">
                    <w:txbxContent>
                      <w:p w14:paraId="28282857" w14:textId="313D99F7" w:rsidR="006D5107" w:rsidRPr="002F7DE7" w:rsidRDefault="006D5107" w:rsidP="005D3AE6">
                        <w:pPr>
                          <w:rPr>
                            <w:sz w:val="20"/>
                            <w:szCs w:val="20"/>
                          </w:rPr>
                        </w:pPr>
                        <w:r w:rsidRPr="002F7DE7">
                          <w:rPr>
                            <w:sz w:val="20"/>
                            <w:szCs w:val="20"/>
                          </w:rPr>
                          <w:t>(</w:t>
                        </w:r>
                        <w:r w:rsidRPr="002F7DE7">
                          <w:rPr>
                            <w:color w:val="ED7D31" w:themeColor="accent2"/>
                            <w:sz w:val="20"/>
                            <w:szCs w:val="20"/>
                          </w:rPr>
                          <w:t>70</w:t>
                        </w:r>
                        <w:r w:rsidRPr="002F7DE7">
                          <w:rPr>
                            <w:sz w:val="20"/>
                            <w:szCs w:val="20"/>
                          </w:rPr>
                          <w:t>|</w:t>
                        </w:r>
                        <w:r w:rsidRPr="002F7DE7">
                          <w:rPr>
                            <w:color w:val="70AD47" w:themeColor="accent6"/>
                            <w:sz w:val="20"/>
                            <w:szCs w:val="20"/>
                          </w:rPr>
                          <w:t>80</w:t>
                        </w:r>
                        <w:r w:rsidRPr="002F7DE7">
                          <w:rPr>
                            <w:sz w:val="20"/>
                            <w:szCs w:val="20"/>
                          </w:rPr>
                          <w:t>)</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6" o:spid="_x0000_s1034" type="#_x0000_t88" style="position:absolute;left:22904;top:5199;width:2096;height:10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" adj="349" strokecolor="#70ad47 [3209]" strokeweight=".5pt">
                  <v:stroke joinstyle="miter"/>
                </v:shape>
                <v:shape id="Textfeld 7" o:spid="_x0000_s1035" type="#_x0000_t202" style="position:absolute;left:22166;top:9253;width:9929;height:276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" filled="f" stroked="f" strokeweight=".5pt">
                  <v:textbox>
                    <w:txbxContent>
                      <w:p w14:paraId="4C3ED483" w14:textId="1CB068D6" w:rsidR="006D5107" w:rsidRPr="002F7DE7" w:rsidRDefault="006D5107" w:rsidP="005D3AE6">
                        <w:pPr>
                          <w:rPr>
                            <w:color w:val="70AD47" w:themeColor="accent6"/>
                            <w:sz w:val="20"/>
                            <w:szCs w:val="20"/>
                          </w:rPr>
                        </w:pPr>
                        <w:r w:rsidRPr="002F7DE7">
                          <w:rPr>
                            <w:color w:val="70AD47" w:themeColor="accent6"/>
                            <w:sz w:val="20"/>
                            <w:szCs w:val="20"/>
                          </w:rPr>
                          <w:t>80 – 50 = 30</w:t>
                        </w:r>
                      </w:p>
                    </w:txbxContent>
                  </v:textbox>
                </v:shape>
                <v:shape id="Geschweifte Klammer rechts 8" o:spid="_x0000_s1036" type="#_x0000_t88" style="position:absolute;left:11945;top:-5133;width:2096;height:1800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" adj="210" strokecolor="#ed7d31 [3205]" strokeweight=".5pt">
                  <v:stroke joinstyle="miter"/>
                </v:shape>
                <v:shape id="Textfeld 9" o:spid="_x0000_s1037" type="#_x0000_t202" style="position:absolute;left:7745;top:678;width:11392;height:2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" filled="f" stroked="f" strokeweight=".5pt">
                  <v:textbox inset=",0,,0">
                    <w:txbxContent>
                      <w:p w14:paraId="3731EC09" w14:textId="50B20AB1" w:rsidR="006D5107" w:rsidRPr="002F7DE7" w:rsidRDefault="006D5107" w:rsidP="005D3AE6">
                        <w:pPr>
                          <w:rPr>
                            <w:color w:val="ED7D31" w:themeColor="accent2"/>
                            <w:sz w:val="20"/>
                            <w:szCs w:val="20"/>
                          </w:rPr>
                        </w:pPr>
                        <w:r w:rsidRPr="002F7DE7">
                          <w:rPr>
                            <w:color w:val="ED7D31" w:themeColor="accent2"/>
                            <w:sz w:val="20"/>
                            <w:szCs w:val="20"/>
                          </w:rPr>
                          <w:t>70 – 20 = 50</w:t>
                        </w:r>
                      </w:p>
                    </w:txbxContent>
                  </v:textbox>
                </v:shape>
                <v:line id="Gerader Verbinder 12" o:spid="_x0000_s1038" style="position:absolute;visibility:visible;mso-wrap-style:square" from="4034,5020" to="4034,15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" strokecolor="#70ad47 [3209]" strokeweight="1pt">
                  <v:stroke joinstyle="miter"/>
                </v:line>
                <v:oval id="Ellipse 10" o:spid="_x0000_s1039" style="position:absolute;left:3810;top:4796;width:476;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" fillcolor="black [3200]" strokecolor="black [1600]" strokeweight="1pt">
                  <v:stroke joinstyle="miter"/>
                </v:oval>
                <v:line id="Gerader Verbinder 13" o:spid="_x0000_s1040" style="position:absolute;visibility:visible;mso-wrap-style:square" from="22058,5109" to="22058,15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" strokecolor="#70ad47 [3209]" strokeweight="1pt">
                  <v:stroke joinstyle="miter"/>
                </v:line>
                <v:oval id="Ellipse 11" o:spid="_x0000_s1041" style="position:absolute;left:21873;top:15598;width:477;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" fillcolor="black [3200]" strokecolor="black [1600]" strokeweight="1pt">
                  <v:stroke joinstyle="miter"/>
                </v:oval>
                <w10:wrap type="square" anchorx="margin"/>
              </v:group>
            </w:pict>
          </mc:Fallback>
        </mc:AlternateContent>
      </w:r>
      <w:r w:rsidR="005D3AE6" w:rsidRPr="00EB6962">
        <w:t xml:space="preserve">int </w:t>
      </w:r>
      <w:proofErr w:type="gramStart"/>
      <w:r w:rsidR="005D3AE6" w:rsidRPr="00EB6962">
        <w:t>x1;</w:t>
      </w:r>
      <w:proofErr w:type="gramEnd"/>
    </w:p>
    <w:p w14:paraId="5850BE2E" w14:textId="615B33B6" w:rsidR="005D3AE6" w:rsidRPr="008371A9" w:rsidRDefault="005D3AE6" w:rsidP="00E013FC">
      <w:pPr>
        <w:pStyle w:val="Quellcode"/>
        <w:numPr>
          <w:ilvl w:val="0"/>
          <w:numId w:val="43"/>
        </w:numPr>
        <w:spacing w:after="120"/>
        <w:ind w:left="357" w:hanging="357"/>
        <w:contextualSpacing w:val="0"/>
      </w:pPr>
      <w:r w:rsidRPr="00EB6962">
        <w:t xml:space="preserve">int </w:t>
      </w:r>
      <w:proofErr w:type="gramStart"/>
      <w:r w:rsidRPr="00EB6962">
        <w:t>y1;</w:t>
      </w:r>
      <w:proofErr w:type="gramEnd"/>
    </w:p>
    <w:p w14:paraId="2C9CD82F" w14:textId="055BC22D" w:rsidR="005D3AE6" w:rsidRPr="00EB6962" w:rsidRDefault="005D3AE6" w:rsidP="00E013FC">
      <w:pPr>
        <w:pStyle w:val="Quellcode"/>
        <w:numPr>
          <w:ilvl w:val="0"/>
          <w:numId w:val="43"/>
        </w:numPr>
        <w:ind w:left="357" w:hanging="357"/>
        <w:contextualSpacing w:val="0"/>
      </w:pPr>
      <w:r w:rsidRPr="00EB6962">
        <w:t xml:space="preserve">void </w:t>
      </w:r>
      <w:proofErr w:type="gramStart"/>
      <w:r w:rsidRPr="00EB6962">
        <w:t>setup(</w:t>
      </w:r>
      <w:proofErr w:type="gramEnd"/>
      <w:r w:rsidRPr="00EB6962">
        <w:t>){</w:t>
      </w:r>
    </w:p>
    <w:p w14:paraId="181E4504" w14:textId="09E258EC" w:rsidR="005D3AE6" w:rsidRPr="00EB6962" w:rsidRDefault="005D3AE6" w:rsidP="00E013FC">
      <w:pPr>
        <w:pStyle w:val="Quellcode"/>
        <w:numPr>
          <w:ilvl w:val="0"/>
          <w:numId w:val="43"/>
        </w:numPr>
        <w:ind w:left="357" w:hanging="357"/>
        <w:contextualSpacing w:val="0"/>
      </w:pPr>
      <w:r>
        <w:t xml:space="preserve">  </w:t>
      </w:r>
      <w:proofErr w:type="gramStart"/>
      <w:r w:rsidRPr="00EB6962">
        <w:t>size(</w:t>
      </w:r>
      <w:proofErr w:type="gramEnd"/>
      <w:r w:rsidRPr="00EB6962">
        <w:t>400, 300);</w:t>
      </w:r>
    </w:p>
    <w:p w14:paraId="5C4A57EF" w14:textId="27370CA9" w:rsidR="005D3AE6" w:rsidRPr="00EB6962" w:rsidRDefault="005D3AE6" w:rsidP="00E013FC">
      <w:pPr>
        <w:pStyle w:val="Quellcode"/>
        <w:numPr>
          <w:ilvl w:val="0"/>
          <w:numId w:val="43"/>
        </w:numPr>
        <w:ind w:left="357" w:hanging="357"/>
        <w:contextualSpacing w:val="0"/>
      </w:pPr>
      <w:r>
        <w:t xml:space="preserve">  </w:t>
      </w:r>
      <w:proofErr w:type="gramStart"/>
      <w:r w:rsidRPr="00EB6962">
        <w:t>background(</w:t>
      </w:r>
      <w:proofErr w:type="gramEnd"/>
      <w:r w:rsidRPr="00EB6962">
        <w:t>255, 255, 0);</w:t>
      </w:r>
    </w:p>
    <w:p w14:paraId="2B1C4F7B" w14:textId="4F586A11" w:rsidR="005D3AE6" w:rsidRPr="00EB6962" w:rsidRDefault="005D3AE6" w:rsidP="00E013FC">
      <w:pPr>
        <w:pStyle w:val="Quellcode"/>
        <w:numPr>
          <w:ilvl w:val="0"/>
          <w:numId w:val="43"/>
        </w:numPr>
        <w:ind w:left="357" w:hanging="357"/>
        <w:contextualSpacing w:val="0"/>
      </w:pPr>
      <w:r>
        <w:t xml:space="preserve">  </w:t>
      </w:r>
      <w:proofErr w:type="gramStart"/>
      <w:r w:rsidRPr="00EB6962">
        <w:t>fill(</w:t>
      </w:r>
      <w:proofErr w:type="gramEnd"/>
      <w:r w:rsidRPr="00EB6962">
        <w:t>255, 0, 0);</w:t>
      </w:r>
    </w:p>
    <w:p w14:paraId="4853F107" w14:textId="18D89471" w:rsidR="005D3AE6" w:rsidRPr="008371A9" w:rsidRDefault="005D3AE6" w:rsidP="00E013FC">
      <w:pPr>
        <w:pStyle w:val="Quellcode"/>
        <w:numPr>
          <w:ilvl w:val="0"/>
          <w:numId w:val="43"/>
        </w:numPr>
        <w:spacing w:after="120"/>
        <w:ind w:left="357" w:hanging="357"/>
        <w:contextualSpacing w:val="0"/>
      </w:pPr>
      <w:r w:rsidRPr="00EB6962">
        <w:t>}</w:t>
      </w:r>
    </w:p>
    <w:p w14:paraId="5752727B" w14:textId="6B147843" w:rsidR="005D3AE6" w:rsidRPr="00EB6962" w:rsidRDefault="005D3AE6" w:rsidP="00E013FC">
      <w:pPr>
        <w:pStyle w:val="Quellcode"/>
        <w:numPr>
          <w:ilvl w:val="0"/>
          <w:numId w:val="43"/>
        </w:numPr>
        <w:ind w:left="357" w:hanging="357"/>
        <w:contextualSpacing w:val="0"/>
      </w:pPr>
      <w:r w:rsidRPr="00EB6962">
        <w:t xml:space="preserve">void </w:t>
      </w:r>
      <w:proofErr w:type="gramStart"/>
      <w:r w:rsidRPr="00EB6962">
        <w:t>draw(</w:t>
      </w:r>
      <w:proofErr w:type="gramEnd"/>
      <w:r w:rsidRPr="00EB6962">
        <w:t>){</w:t>
      </w:r>
    </w:p>
    <w:p w14:paraId="10FEC9D4" w14:textId="334B10B6" w:rsidR="005D3AE6" w:rsidRPr="00EB6962" w:rsidRDefault="005D3AE6" w:rsidP="00E013FC">
      <w:pPr>
        <w:pStyle w:val="Quellcode"/>
        <w:numPr>
          <w:ilvl w:val="0"/>
          <w:numId w:val="43"/>
        </w:numPr>
        <w:ind w:left="357" w:hanging="357"/>
        <w:contextualSpacing w:val="0"/>
      </w:pPr>
      <w:r>
        <w:t xml:space="preserve">  </w:t>
      </w:r>
      <w:r w:rsidRPr="00EB6962">
        <w:t>if(</w:t>
      </w:r>
      <w:proofErr w:type="spellStart"/>
      <w:r w:rsidRPr="00EB6962">
        <w:t>mousePressed</w:t>
      </w:r>
      <w:proofErr w:type="spellEnd"/>
      <w:proofErr w:type="gramStart"/>
      <w:r w:rsidRPr="00EB6962">
        <w:t>){</w:t>
      </w:r>
      <w:proofErr w:type="gramEnd"/>
    </w:p>
    <w:p w14:paraId="19918822" w14:textId="47C37630" w:rsidR="005D3AE6" w:rsidRPr="00EB6962" w:rsidRDefault="002F7DE7" w:rsidP="002F7DE7">
      <w:pPr>
        <w:pStyle w:val="Quellcode"/>
        <w:numPr>
          <w:ilvl w:val="0"/>
          <w:numId w:val="43"/>
        </w:numPr>
        <w:ind w:left="709" w:hanging="709"/>
        <w:contextualSpacing w:val="0"/>
      </w:pPr>
      <w:r>
        <w:rPr>
          <w:noProof/>
        </w:rPr>
        <mc:AlternateContent>
          <mc:Choice Requires="wps">
            <w:drawing>
              <wp:anchor distT="0" distB="0" distL="114300" distR="114300" simplePos="0" relativeHeight="251667456" behindDoc="0" locked="0" layoutInCell="1" allowOverlap="1" wp14:anchorId="45EA9EDD" wp14:editId="3099DFB0">
                <wp:simplePos x="0" y="0"/>
                <wp:positionH relativeFrom="margin">
                  <wp:align>right</wp:align>
                </wp:positionH>
                <wp:positionV relativeFrom="paragraph">
                  <wp:posOffset>13970</wp:posOffset>
                </wp:positionV>
                <wp:extent cx="2081530" cy="635"/>
                <wp:effectExtent l="0" t="0" r="0" b="6985"/>
                <wp:wrapSquare wrapText="bothSides"/>
                <wp:docPr id="19" name="Textfeld 19"/>
                <wp:cNvGraphicFramePr/>
                <a:graphic xmlns:a="http://schemas.openxmlformats.org/drawingml/2006/main">
                  <a:graphicData uri="http://schemas.microsoft.com/office/word/2010/wordprocessingShape">
                    <wps:wsp>
                      <wps:cNvSpPr txBox="1"/>
                      <wps:spPr>
                        <a:xfrm>
                          <a:off x="0" y="0"/>
                          <a:ext cx="2081530" cy="635"/>
                        </a:xfrm>
                        <a:prstGeom prst="rect">
                          <a:avLst/>
                        </a:prstGeom>
                        <a:solidFill>
                          <a:prstClr val="white"/>
                        </a:solidFill>
                        <a:ln>
                          <a:noFill/>
                        </a:ln>
                      </wps:spPr>
                      <wps:txbx>
                        <w:txbxContent>
                          <w:p w14:paraId="64DE7E1C" w14:textId="306BCA66" w:rsidR="006D5107" w:rsidRPr="00694CCB" w:rsidRDefault="006D5107" w:rsidP="008A2E7A">
                            <w:pPr>
                              <w:pStyle w:val="UnterschriftINFSII"/>
                              <w:rPr>
                                <w:rFonts w:ascii="Calibri" w:hAnsi="Calibri" w:cs="Courier New"/>
                                <w:noProof/>
                              </w:rPr>
                            </w:pPr>
                            <w:r>
                              <w:t xml:space="preserve">Abbildung </w:t>
                            </w:r>
                            <w:r w:rsidR="004607C6">
                              <w:fldChar w:fldCharType="begin"/>
                            </w:r>
                            <w:r w:rsidR="004607C6">
                              <w:instrText xml:space="preserve"> SEQ Abbildung \* ARABIC </w:instrText>
                            </w:r>
                            <w:r w:rsidR="004607C6">
                              <w:fldChar w:fldCharType="separate"/>
                            </w:r>
                            <w:r w:rsidR="00063CB2">
                              <w:rPr>
                                <w:noProof/>
                              </w:rPr>
                              <w:t>5</w:t>
                            </w:r>
                            <w:r w:rsidR="004607C6">
                              <w:rPr>
                                <w:noProof/>
                              </w:rPr>
                              <w:fldChar w:fldCharType="end"/>
                            </w:r>
                            <w:r>
                              <w:t>: Berechnung der Höhe und Breite eines Rechtecks anhand der Koordi</w:t>
                            </w:r>
                            <w:r>
                              <w:softHyphen/>
                              <w:t>naten zweier gegenüberliegender Ecken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5EA9EDD" id="Textfeld 19" o:spid="_x0000_s1042" type="#_x0000_t202" style="position:absolute;left:0;text-align:left;margin-left:112.7pt;margin-top:1.1pt;width:163.9pt;height:.05pt;z-index:25166745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" stroked="f">
                <v:textbox style="mso-fit-shape-to-text:t" inset="0,0,0,0">
                  <w:txbxContent>
                    <w:p w14:paraId="64DE7E1C" w14:textId="306BCA66" w:rsidR="006D5107" w:rsidRPr="00694CCB" w:rsidRDefault="006D5107" w:rsidP="008A2E7A">
                      <w:pPr>
                        <w:pStyle w:val="UnterschriftINFSII"/>
                        <w:rPr>
                          <w:rFonts w:ascii="Calibri" w:hAnsi="Calibri" w:cs="Courier New"/>
                          <w:noProof/>
                        </w:rPr>
                      </w:pPr>
                      <w:r>
                        <w:t xml:space="preserve">Abbildung </w:t>
                      </w:r>
                      <w:r w:rsidR="004607C6">
                        <w:fldChar w:fldCharType="begin"/>
                      </w:r>
                      <w:r w:rsidR="004607C6">
                        <w:instrText xml:space="preserve"> SEQ Abbildung \* ARABIC </w:instrText>
                      </w:r>
                      <w:r w:rsidR="004607C6">
                        <w:fldChar w:fldCharType="separate"/>
                      </w:r>
                      <w:r w:rsidR="00063CB2">
                        <w:rPr>
                          <w:noProof/>
                        </w:rPr>
                        <w:t>5</w:t>
                      </w:r>
                      <w:r w:rsidR="004607C6">
                        <w:rPr>
                          <w:noProof/>
                        </w:rPr>
                        <w:fldChar w:fldCharType="end"/>
                      </w:r>
                      <w:r>
                        <w:t>: Berechnung der Höhe und Breite eines Rechtecks anhand der Koordi</w:t>
                      </w:r>
                      <w:r>
                        <w:softHyphen/>
                        <w:t>naten zweier gegenüberliegender Ecken</w:t>
                      </w:r>
                    </w:p>
                  </w:txbxContent>
                </v:textbox>
                <w10:wrap type="square" anchorx="margin"/>
              </v:shape>
            </w:pict>
          </mc:Fallback>
        </mc:AlternateContent>
      </w:r>
      <w:proofErr w:type="spellStart"/>
      <w:proofErr w:type="gramStart"/>
      <w:r w:rsidR="005D3AE6" w:rsidRPr="00EB6962">
        <w:t>rect</w:t>
      </w:r>
      <w:proofErr w:type="spellEnd"/>
      <w:r w:rsidR="005D3AE6" w:rsidRPr="00EB6962">
        <w:t>(</w:t>
      </w:r>
      <w:proofErr w:type="gramEnd"/>
      <w:r w:rsidR="005D3AE6" w:rsidRPr="00EB6962">
        <w:t xml:space="preserve">x1, y1, </w:t>
      </w:r>
      <w:r w:rsidR="005D3AE6" w:rsidRPr="00E013FC">
        <w:rPr>
          <w:color w:val="ED7D31" w:themeColor="accent2"/>
        </w:rPr>
        <w:t>abs(</w:t>
      </w:r>
      <w:proofErr w:type="spellStart"/>
      <w:r w:rsidR="005D3AE6" w:rsidRPr="00E013FC">
        <w:rPr>
          <w:color w:val="ED7D31" w:themeColor="accent2"/>
        </w:rPr>
        <w:t>mouseX</w:t>
      </w:r>
      <w:proofErr w:type="spellEnd"/>
      <w:r w:rsidR="005D3AE6" w:rsidRPr="00E013FC">
        <w:rPr>
          <w:color w:val="ED7D31" w:themeColor="accent2"/>
        </w:rPr>
        <w:t xml:space="preserve"> - x1)</w:t>
      </w:r>
      <w:r w:rsidR="005D3AE6" w:rsidRPr="00EB6962">
        <w:t xml:space="preserve">, </w:t>
      </w:r>
      <w:r w:rsidR="005D3AE6" w:rsidRPr="00E013FC">
        <w:rPr>
          <w:color w:val="70AD47" w:themeColor="accent6"/>
        </w:rPr>
        <w:t>abs(mouseY-y1)</w:t>
      </w:r>
      <w:r w:rsidR="005D3AE6" w:rsidRPr="00EB6962">
        <w:t>);</w:t>
      </w:r>
    </w:p>
    <w:p w14:paraId="7F204A14" w14:textId="26B515E1" w:rsidR="005D3AE6" w:rsidRPr="00EB6962" w:rsidRDefault="005D3AE6" w:rsidP="00E013FC">
      <w:pPr>
        <w:pStyle w:val="Quellcode"/>
        <w:numPr>
          <w:ilvl w:val="0"/>
          <w:numId w:val="43"/>
        </w:numPr>
        <w:ind w:left="357" w:hanging="357"/>
        <w:contextualSpacing w:val="0"/>
      </w:pPr>
      <w:r>
        <w:t xml:space="preserve">  </w:t>
      </w:r>
      <w:r w:rsidRPr="00EB6962">
        <w:t>}</w:t>
      </w:r>
    </w:p>
    <w:p w14:paraId="2B3D9BEE" w14:textId="539A57BE" w:rsidR="005D3AE6" w:rsidRPr="008371A9" w:rsidRDefault="005D3AE6" w:rsidP="00E013FC">
      <w:pPr>
        <w:pStyle w:val="Quellcode"/>
        <w:numPr>
          <w:ilvl w:val="0"/>
          <w:numId w:val="43"/>
        </w:numPr>
        <w:spacing w:after="120"/>
        <w:ind w:left="357" w:hanging="357"/>
        <w:contextualSpacing w:val="0"/>
      </w:pPr>
      <w:r w:rsidRPr="00EB6962">
        <w:t>}</w:t>
      </w:r>
    </w:p>
    <w:p w14:paraId="7593CAD5" w14:textId="0528F570" w:rsidR="005D3AE6" w:rsidRPr="00EB6962" w:rsidRDefault="005D3AE6" w:rsidP="00E013FC">
      <w:pPr>
        <w:pStyle w:val="Quellcode"/>
        <w:numPr>
          <w:ilvl w:val="0"/>
          <w:numId w:val="43"/>
        </w:numPr>
        <w:ind w:left="357" w:hanging="357"/>
        <w:contextualSpacing w:val="0"/>
      </w:pPr>
      <w:r w:rsidRPr="00EB6962">
        <w:t xml:space="preserve">void </w:t>
      </w:r>
      <w:proofErr w:type="spellStart"/>
      <w:proofErr w:type="gramStart"/>
      <w:r w:rsidRPr="00EB6962">
        <w:t>mousePressed</w:t>
      </w:r>
      <w:proofErr w:type="spellEnd"/>
      <w:r w:rsidRPr="00EB6962">
        <w:t>(</w:t>
      </w:r>
      <w:proofErr w:type="gramEnd"/>
      <w:r w:rsidRPr="00EB6962">
        <w:t>){</w:t>
      </w:r>
    </w:p>
    <w:p w14:paraId="41D93142" w14:textId="2FA83C05" w:rsidR="005D3AE6" w:rsidRPr="00EB6962" w:rsidRDefault="005D3AE6" w:rsidP="00E013FC">
      <w:pPr>
        <w:pStyle w:val="Quellcode"/>
        <w:numPr>
          <w:ilvl w:val="0"/>
          <w:numId w:val="43"/>
        </w:numPr>
        <w:ind w:left="357" w:hanging="357"/>
        <w:contextualSpacing w:val="0"/>
      </w:pPr>
      <w:r>
        <w:t xml:space="preserve">  </w:t>
      </w:r>
      <w:r w:rsidRPr="00EB6962">
        <w:t xml:space="preserve">x1 = </w:t>
      </w:r>
      <w:proofErr w:type="spellStart"/>
      <w:proofErr w:type="gramStart"/>
      <w:r w:rsidRPr="00EB6962">
        <w:t>mouseX</w:t>
      </w:r>
      <w:proofErr w:type="spellEnd"/>
      <w:r w:rsidRPr="00EB6962">
        <w:t>;</w:t>
      </w:r>
      <w:proofErr w:type="gramEnd"/>
    </w:p>
    <w:p w14:paraId="44438FC3" w14:textId="1228A129" w:rsidR="005D3AE6" w:rsidRPr="00EB6962" w:rsidRDefault="005D3AE6" w:rsidP="00E013FC">
      <w:pPr>
        <w:pStyle w:val="Quellcode"/>
        <w:numPr>
          <w:ilvl w:val="0"/>
          <w:numId w:val="43"/>
        </w:numPr>
        <w:ind w:left="357" w:hanging="357"/>
        <w:contextualSpacing w:val="0"/>
      </w:pPr>
      <w:r>
        <w:t xml:space="preserve">  </w:t>
      </w:r>
      <w:r w:rsidRPr="00EB6962">
        <w:t xml:space="preserve">y1 = </w:t>
      </w:r>
      <w:proofErr w:type="spellStart"/>
      <w:proofErr w:type="gramStart"/>
      <w:r w:rsidRPr="00EB6962">
        <w:t>mouseY</w:t>
      </w:r>
      <w:proofErr w:type="spellEnd"/>
      <w:r w:rsidRPr="00EB6962">
        <w:t>;</w:t>
      </w:r>
      <w:proofErr w:type="gramEnd"/>
    </w:p>
    <w:p w14:paraId="7D5F7824" w14:textId="61457AD5" w:rsidR="00E06E5A" w:rsidRDefault="005D3AE6" w:rsidP="00EE56A3">
      <w:pPr>
        <w:pStyle w:val="Quellcode"/>
        <w:numPr>
          <w:ilvl w:val="0"/>
          <w:numId w:val="43"/>
        </w:numPr>
        <w:ind w:left="357" w:hanging="357"/>
        <w:contextualSpacing w:val="0"/>
      </w:pPr>
      <w:r w:rsidRPr="00EB6962">
        <w:t>}</w:t>
      </w:r>
    </w:p>
    <w:p w14:paraId="616F24C1" w14:textId="2770FD0B" w:rsidR="005D3AE6" w:rsidRPr="00E06E5A" w:rsidRDefault="005D3AE6" w:rsidP="00E06E5A">
      <w:pPr>
        <w:pStyle w:val="UnterschriftINFSII"/>
        <w:rPr>
          <w:rFonts w:ascii="Courier New" w:hAnsi="Courier New" w:cs="Courier New"/>
          <w:sz w:val="20"/>
          <w:szCs w:val="20"/>
        </w:rPr>
      </w:pPr>
      <w:r w:rsidRPr="00E06E5A">
        <w:rPr>
          <w:rStyle w:val="UnterschriftINFSIIZchn"/>
          <w:i/>
          <w:iCs/>
        </w:rPr>
        <w:t xml:space="preserve">Beispiel </w:t>
      </w:r>
      <w:r w:rsidRPr="00E06E5A">
        <w:rPr>
          <w:rStyle w:val="UnterschriftINFSIIZchn"/>
          <w:i/>
          <w:iCs/>
        </w:rPr>
        <w:fldChar w:fldCharType="begin"/>
      </w:r>
      <w:r w:rsidRPr="00E06E5A">
        <w:rPr>
          <w:rStyle w:val="UnterschriftINFSIIZchn"/>
          <w:i/>
          <w:iCs/>
        </w:rPr>
        <w:instrText xml:space="preserve"> SEQ Beispiel \* ARABIC </w:instrText>
      </w:r>
      <w:r w:rsidRPr="00E06E5A">
        <w:rPr>
          <w:rStyle w:val="UnterschriftINFSIIZchn"/>
          <w:i/>
          <w:iCs/>
        </w:rPr>
        <w:fldChar w:fldCharType="separate"/>
      </w:r>
      <w:r w:rsidR="00063CB2">
        <w:rPr>
          <w:rStyle w:val="UnterschriftINFSIIZchn"/>
          <w:i/>
          <w:iCs/>
          <w:noProof/>
        </w:rPr>
        <w:t>7</w:t>
      </w:r>
      <w:r w:rsidRPr="00E06E5A">
        <w:rPr>
          <w:rStyle w:val="UnterschriftINFSIIZchn"/>
          <w:i/>
          <w:iCs/>
        </w:rPr>
        <w:fldChar w:fldCharType="end"/>
      </w:r>
      <w:r w:rsidRPr="00E06E5A">
        <w:rPr>
          <w:rStyle w:val="UnterschriftINFSIIZchn"/>
          <w:i/>
          <w:iCs/>
        </w:rPr>
        <w:t>: Aufziehen von Rechtecken</w:t>
      </w:r>
    </w:p>
    <w:p w14:paraId="186D208E" w14:textId="563055D4" w:rsidR="005D3AE6" w:rsidRDefault="005D3AE6" w:rsidP="005D3AE6">
      <w:pPr>
        <w:rPr>
          <w:rFonts w:cs="Courier New"/>
        </w:rPr>
      </w:pPr>
      <w:r w:rsidRPr="00387F51">
        <w:rPr>
          <w:rFonts w:cs="Courier New"/>
          <w:b/>
          <w:bCs/>
        </w:rPr>
        <w:t>Aufgabe 1</w:t>
      </w:r>
      <w:r w:rsidR="00E06E5A">
        <w:rPr>
          <w:rFonts w:cs="Courier New"/>
          <w:b/>
          <w:bCs/>
        </w:rPr>
        <w:t>1</w:t>
      </w:r>
      <w:r w:rsidRPr="00387F51">
        <w:rPr>
          <w:rFonts w:cs="Courier New"/>
        </w:rPr>
        <w:t xml:space="preserve">: Testen Sie, wie sich das Verhalten des Programms verändert, wenn Sie das Zeichnen des Rechtecks in die Methode </w:t>
      </w:r>
      <w:proofErr w:type="spellStart"/>
      <w:proofErr w:type="gramStart"/>
      <w:r w:rsidRPr="00107934">
        <w:rPr>
          <w:rFonts w:cs="Courier New"/>
          <w:i/>
          <w:iCs/>
        </w:rPr>
        <w:t>mouseReleased</w:t>
      </w:r>
      <w:proofErr w:type="spellEnd"/>
      <w:r w:rsidRPr="00107934">
        <w:rPr>
          <w:rFonts w:cs="Courier New"/>
          <w:i/>
          <w:iCs/>
        </w:rPr>
        <w:t>(</w:t>
      </w:r>
      <w:proofErr w:type="gramEnd"/>
      <w:r w:rsidRPr="00107934">
        <w:rPr>
          <w:rFonts w:cs="Courier New"/>
          <w:i/>
          <w:iCs/>
        </w:rPr>
        <w:t>)</w:t>
      </w:r>
      <w:r w:rsidRPr="00387F51">
        <w:rPr>
          <w:rFonts w:cs="Courier New"/>
        </w:rPr>
        <w:t xml:space="preserve"> </w:t>
      </w:r>
      <w:r>
        <w:rPr>
          <w:rFonts w:cs="Courier New"/>
        </w:rPr>
        <w:t>verlagern</w:t>
      </w:r>
      <w:r w:rsidRPr="00387F51">
        <w:rPr>
          <w:rFonts w:cs="Courier New"/>
        </w:rPr>
        <w:t xml:space="preserve"> und die Methode </w:t>
      </w:r>
      <w:proofErr w:type="spellStart"/>
      <w:r w:rsidRPr="00107934">
        <w:rPr>
          <w:rFonts w:cs="Courier New"/>
          <w:i/>
          <w:iCs/>
        </w:rPr>
        <w:t>draw</w:t>
      </w:r>
      <w:proofErr w:type="spellEnd"/>
      <w:r w:rsidRPr="00107934">
        <w:rPr>
          <w:rFonts w:cs="Courier New"/>
          <w:i/>
          <w:iCs/>
        </w:rPr>
        <w:t>()</w:t>
      </w:r>
      <w:r w:rsidRPr="00387F51">
        <w:rPr>
          <w:rFonts w:cs="Courier New"/>
        </w:rPr>
        <w:t xml:space="preserve"> leer bleibt.</w:t>
      </w:r>
    </w:p>
    <w:p w14:paraId="2D869E5C" w14:textId="1E2DC5C3" w:rsidR="005D3AE6" w:rsidRDefault="005D3AE6" w:rsidP="005D3AE6">
      <w:pPr>
        <w:rPr>
          <w:rFonts w:cs="Courier New"/>
        </w:rPr>
      </w:pPr>
      <w:r w:rsidRPr="00714F33">
        <w:rPr>
          <w:rFonts w:cs="Courier New"/>
          <w:b/>
          <w:bCs/>
        </w:rPr>
        <w:t>Aufgabe 1</w:t>
      </w:r>
      <w:r w:rsidR="00E06E5A">
        <w:rPr>
          <w:rFonts w:cs="Courier New"/>
          <w:b/>
          <w:bCs/>
        </w:rPr>
        <w:t>2</w:t>
      </w:r>
      <w:r w:rsidRPr="00714F33">
        <w:rPr>
          <w:rFonts w:cs="Courier New"/>
          <w:b/>
          <w:bCs/>
        </w:rPr>
        <w:t>:</w:t>
      </w:r>
      <w:r>
        <w:rPr>
          <w:rFonts w:cs="Courier New"/>
        </w:rPr>
        <w:t xml:space="preserve"> Ändern Sie das Programm</w:t>
      </w:r>
      <w:r w:rsidR="00322519">
        <w:rPr>
          <w:rFonts w:cs="Courier New"/>
        </w:rPr>
        <w:t xml:space="preserve"> aus Beispiel 7</w:t>
      </w:r>
      <w:r>
        <w:rPr>
          <w:rFonts w:cs="Courier New"/>
        </w:rPr>
        <w:t xml:space="preserve"> so, dass der Anwender einen Kreis aufziehen kann. Die Startposition legt dabei den Mittelpunkt des Kreises fest und die aktuelle Position der Maus, soll sich immer am Kreisrand befinden.</w:t>
      </w:r>
    </w:p>
    <w:p w14:paraId="16E9233A" w14:textId="22C97976" w:rsidR="00FB0DC8" w:rsidRPr="003E1B39" w:rsidRDefault="00FB0DC8" w:rsidP="005D3AE6">
      <w:pPr>
        <w:pStyle w:val="berschrift3"/>
        <w:rPr>
          <w:b/>
          <w:bCs/>
        </w:rPr>
      </w:pPr>
      <w:r w:rsidRPr="003E1B39">
        <w:rPr>
          <w:b/>
          <w:bCs/>
        </w:rPr>
        <w:lastRenderedPageBreak/>
        <w:t>Lokale und globale Variablen</w:t>
      </w:r>
    </w:p>
    <w:p w14:paraId="26456CED" w14:textId="5F1D2703" w:rsidR="001B3393" w:rsidRDefault="001B3393" w:rsidP="001B3393">
      <w:r>
        <w:t xml:space="preserve">Vielleicht ist Ihnen aufgefallen, dass wir die Variablen in Beispiel 7 außerhalb der Methoden in den ersten beiden Zeilen des Programms definiert haben, während wir die Variablen in den vorherigen Beispielen innerhalb der Methoden, dort wo wir sie benötigen, angelegt haben. Es stellt sich somit die Frage nach dem Unterschied. </w:t>
      </w:r>
    </w:p>
    <w:p w14:paraId="7C6E96B9" w14:textId="58C83A65" w:rsidR="001B3393" w:rsidRDefault="001B3393" w:rsidP="001B3393">
      <w:r>
        <w:t xml:space="preserve">Die Werte der Variablen x1 und x2 in Beispiel 2 werden in der Methode </w:t>
      </w:r>
      <w:proofErr w:type="spellStart"/>
      <w:proofErr w:type="gramStart"/>
      <w:r w:rsidRPr="007A067F">
        <w:rPr>
          <w:i/>
          <w:iCs/>
        </w:rPr>
        <w:t>mousePressed</w:t>
      </w:r>
      <w:proofErr w:type="spellEnd"/>
      <w:r w:rsidR="007A067F">
        <w:rPr>
          <w:i/>
          <w:iCs/>
        </w:rPr>
        <w:t>(</w:t>
      </w:r>
      <w:proofErr w:type="gramEnd"/>
      <w:r w:rsidR="007A067F">
        <w:rPr>
          <w:i/>
          <w:iCs/>
        </w:rPr>
        <w:t>)</w:t>
      </w:r>
      <w:r>
        <w:t xml:space="preserve"> verändert und </w:t>
      </w:r>
      <w:r w:rsidR="007A067F">
        <w:t xml:space="preserve">in </w:t>
      </w:r>
      <w:r>
        <w:t xml:space="preserve">der Methode </w:t>
      </w:r>
      <w:proofErr w:type="spellStart"/>
      <w:r w:rsidRPr="007A067F">
        <w:rPr>
          <w:i/>
          <w:iCs/>
        </w:rPr>
        <w:t>draw</w:t>
      </w:r>
      <w:proofErr w:type="spellEnd"/>
      <w:r w:rsidR="007A067F" w:rsidRPr="007A067F">
        <w:rPr>
          <w:i/>
          <w:iCs/>
        </w:rPr>
        <w:t>()</w:t>
      </w:r>
      <w:r>
        <w:t xml:space="preserve"> verwendet</w:t>
      </w:r>
      <w:r w:rsidR="007A067F">
        <w:t xml:space="preserve">. Die Werte der Variablen werden also nicht nur innerhalb eines </w:t>
      </w:r>
      <w:proofErr w:type="spellStart"/>
      <w:r w:rsidR="007A067F">
        <w:t>Methodendruchlaufs</w:t>
      </w:r>
      <w:proofErr w:type="spellEnd"/>
      <w:r w:rsidR="007A067F">
        <w:t xml:space="preserve">, sondern während der gesamten Laufzeit des Programms benötigt. Solche Variablen bezeichnet man als </w:t>
      </w:r>
      <w:r w:rsidR="007A067F" w:rsidRPr="007A067F">
        <w:rPr>
          <w:b/>
          <w:bCs/>
          <w:color w:val="4E6B9E"/>
        </w:rPr>
        <w:t>globale Variablen</w:t>
      </w:r>
      <w:r w:rsidR="007A067F">
        <w:t xml:space="preserve">. Globale Variablen müssen außerhalb der Methoden definiert werden. Ob sie oben, unten oder zwischen den Methoden stehen, ist dabei eigentlich egal. Damit wir den Überblick leichter behalten, sollten wir uns aber angewöhnen sie immer an den Anfang des Programms zu setzen. </w:t>
      </w:r>
    </w:p>
    <w:p w14:paraId="14751786" w14:textId="3841E7A0" w:rsidR="007A067F" w:rsidRDefault="00392803" w:rsidP="001B3393">
      <w:r>
        <w:t xml:space="preserve">Eine </w:t>
      </w:r>
      <w:r w:rsidR="007A067F">
        <w:t>Variable, die innerhalb einer Methode definiert w</w:t>
      </w:r>
      <w:r>
        <w:t>i</w:t>
      </w:r>
      <w:r w:rsidR="007A067F">
        <w:t xml:space="preserve">rd, bezeichnet man hingegen als </w:t>
      </w:r>
      <w:r w:rsidR="007A067F" w:rsidRPr="00392803">
        <w:rPr>
          <w:b/>
          <w:bCs/>
          <w:color w:val="4E6B9E"/>
        </w:rPr>
        <w:t>lokale Variabl</w:t>
      </w:r>
      <w:r>
        <w:rPr>
          <w:b/>
          <w:bCs/>
          <w:color w:val="4E6B9E"/>
        </w:rPr>
        <w:t>e</w:t>
      </w:r>
      <w:r w:rsidR="007A067F">
        <w:t>. Diese steh</w:t>
      </w:r>
      <w:r>
        <w:t>t</w:t>
      </w:r>
      <w:r w:rsidR="007A067F">
        <w:t xml:space="preserve"> nur solange zur Verfügung, bis die Ausführung der Methode beendet ist. Danach wird der Speicher für andere Zwecke wieder freigegeben. Eine solche lokale Variable haben wir in den Beispielen 2 und 3 als Zählvariable für die Schleifen verwendet.  </w:t>
      </w:r>
      <w:r w:rsidR="00E22E68">
        <w:t xml:space="preserve">Wenn wir den Quellcode aus Beispiel 2 in die setup-Methode einfügen, steht die Variable </w:t>
      </w:r>
      <w:r w:rsidR="00E22E68" w:rsidRPr="00392803">
        <w:rPr>
          <w:rFonts w:ascii="Courier New" w:hAnsi="Courier New" w:cs="Courier New"/>
        </w:rPr>
        <w:t>i</w:t>
      </w:r>
      <w:r w:rsidR="00E22E68">
        <w:t xml:space="preserve"> nach dem Beenden der setup-Methode nicht mehr zur Verfügung. In Beispiel 3 steht die Variable </w:t>
      </w:r>
      <w:r w:rsidR="00E22E68" w:rsidRPr="00392803">
        <w:rPr>
          <w:rFonts w:ascii="Courier New" w:hAnsi="Courier New" w:cs="Courier New"/>
        </w:rPr>
        <w:t>i</w:t>
      </w:r>
      <w:r w:rsidR="00E22E68">
        <w:t xml:space="preserve"> bereits nach dem Beenden der </w:t>
      </w:r>
      <w:proofErr w:type="spellStart"/>
      <w:r w:rsidR="00E22E68">
        <w:t>for</w:t>
      </w:r>
      <w:proofErr w:type="spellEnd"/>
      <w:r w:rsidR="00E22E68">
        <w:t xml:space="preserve">-Schleife nicht mehr zur Verfügung, da sie speziell für die Schleife definiert wurde. </w:t>
      </w:r>
    </w:p>
    <w:p w14:paraId="24B84580" w14:textId="3313FC72" w:rsidR="00E22E68" w:rsidRDefault="00E22E68" w:rsidP="001B3393">
      <w:r>
        <w:t>Da Variablen, die nicht mehr benötigt werden, unnötig Speicherplatz blockieren, sollte man beim Entwerfen eines Programms für jede Variable genau überlegen, ob eine Definition als globale oder als lokale Variable sinnvoller ist.</w:t>
      </w:r>
    </w:p>
    <w:p w14:paraId="20C86826" w14:textId="2DBF7D37" w:rsidR="00E22E68" w:rsidRDefault="00392803" w:rsidP="006D5107">
      <w:pPr>
        <w:spacing w:after="0"/>
      </w:pPr>
      <w:bookmarkStart w:id="1" w:name="_Hlk57977344"/>
      <w:r w:rsidRPr="00392803">
        <w:rPr>
          <w:b/>
          <w:bCs/>
        </w:rPr>
        <w:t>Aufgabe 13</w:t>
      </w:r>
      <w:r>
        <w:t xml:space="preserve">: Im Ordner zu Aufgabe 13 finden Sie </w:t>
      </w:r>
      <w:r w:rsidR="006D5107">
        <w:t>fünf</w:t>
      </w:r>
      <w:r>
        <w:t xml:space="preserve"> kurze Programmbeispiele. Beispiel 1</w:t>
      </w:r>
      <w:r w:rsidR="00AE52A0">
        <w:t>a</w:t>
      </w:r>
      <w:r>
        <w:t xml:space="preserve"> und </w:t>
      </w:r>
      <w:r w:rsidR="00AE52A0">
        <w:t>1b</w:t>
      </w:r>
      <w:r>
        <w:t xml:space="preserve"> sowie </w:t>
      </w:r>
      <w:r w:rsidR="00AE52A0">
        <w:t>2a</w:t>
      </w:r>
      <w:r>
        <w:t xml:space="preserve"> und </w:t>
      </w:r>
      <w:r w:rsidR="00AE52A0">
        <w:t>2b</w:t>
      </w:r>
      <w:r>
        <w:t xml:space="preserve"> unterscheiden sich jeweils in der Definition </w:t>
      </w:r>
      <w:proofErr w:type="gramStart"/>
      <w:r>
        <w:t>der verwendeten Variable</w:t>
      </w:r>
      <w:proofErr w:type="gramEnd"/>
      <w:r>
        <w:t xml:space="preserve"> als globale bzw. lokale Variable.</w:t>
      </w:r>
    </w:p>
    <w:p w14:paraId="6FF92125" w14:textId="4934FD50" w:rsidR="00392803" w:rsidRDefault="00392803" w:rsidP="00392803">
      <w:pPr>
        <w:pStyle w:val="Listenabsatz"/>
        <w:numPr>
          <w:ilvl w:val="0"/>
          <w:numId w:val="47"/>
        </w:numPr>
      </w:pPr>
      <w:r>
        <w:t>Erläutern Sie, wie sich die Verwendung einer lokalen bzw. globalen Variablen auf das Verhalten des Programms auswirkt.</w:t>
      </w:r>
    </w:p>
    <w:p w14:paraId="10E6CCF1" w14:textId="3A089C2C" w:rsidR="00392803" w:rsidRDefault="00392803" w:rsidP="00392803">
      <w:pPr>
        <w:pStyle w:val="Listenabsatz"/>
        <w:numPr>
          <w:ilvl w:val="0"/>
          <w:numId w:val="47"/>
        </w:numPr>
      </w:pPr>
      <w:r>
        <w:t xml:space="preserve">Begründen Sie für Beispiel 1 </w:t>
      </w:r>
      <w:r w:rsidR="00AE52A0">
        <w:t>und</w:t>
      </w:r>
      <w:r>
        <w:t xml:space="preserve"> </w:t>
      </w:r>
      <w:r w:rsidR="00AE52A0">
        <w:t>2</w:t>
      </w:r>
      <w:r>
        <w:t xml:space="preserve"> jeweils, ob die Verwendung einer lokalen oder einer globalen Variablen sinnvoller ist.</w:t>
      </w:r>
    </w:p>
    <w:p w14:paraId="2F2FD0BA" w14:textId="21111A6F" w:rsidR="006D5107" w:rsidRPr="001B3393" w:rsidRDefault="006D5107" w:rsidP="00392803">
      <w:pPr>
        <w:pStyle w:val="Listenabsatz"/>
        <w:numPr>
          <w:ilvl w:val="0"/>
          <w:numId w:val="47"/>
        </w:numPr>
      </w:pPr>
      <w:r>
        <w:t xml:space="preserve">Erläutern Sie, weshalb in Beispiel </w:t>
      </w:r>
      <w:r w:rsidR="00AE52A0">
        <w:t>3</w:t>
      </w:r>
      <w:r>
        <w:t xml:space="preserve"> alle gezeichneten Quadrate die gleiche Größe haben. Verändern Sie das Programm so, dass die Quadrate jeweils um 10 Einheiten größer werden.</w:t>
      </w:r>
    </w:p>
    <w:bookmarkEnd w:id="1"/>
    <w:p w14:paraId="207600CC" w14:textId="53F91D62" w:rsidR="005D3AE6" w:rsidRPr="003E1B39" w:rsidRDefault="005D3AE6" w:rsidP="005D3AE6">
      <w:pPr>
        <w:pStyle w:val="berschrift3"/>
        <w:rPr>
          <w:b/>
          <w:bCs/>
        </w:rPr>
      </w:pPr>
      <w:r w:rsidRPr="003E1B39">
        <w:rPr>
          <w:b/>
          <w:bCs/>
        </w:rPr>
        <w:t>Simulation von Buttons</w:t>
      </w:r>
    </w:p>
    <w:p w14:paraId="6A094FA0" w14:textId="0AB6485F" w:rsidR="005D3AE6" w:rsidRDefault="005D3AE6" w:rsidP="005D3AE6">
      <w:pPr>
        <w:spacing w:after="120"/>
        <w:rPr>
          <w:rFonts w:ascii="Calibri" w:hAnsi="Calibri" w:cs="Courier New"/>
        </w:rPr>
      </w:pPr>
      <w:r>
        <w:rPr>
          <w:rFonts w:ascii="Calibri" w:hAnsi="Calibri" w:cs="Courier New"/>
        </w:rPr>
        <w:t xml:space="preserve">In Aufgabe </w:t>
      </w:r>
      <w:r w:rsidR="00E06E5A">
        <w:rPr>
          <w:rFonts w:ascii="Calibri" w:hAnsi="Calibri" w:cs="Courier New"/>
        </w:rPr>
        <w:t>10</w:t>
      </w:r>
      <w:r>
        <w:rPr>
          <w:rFonts w:ascii="Calibri" w:hAnsi="Calibri" w:cs="Courier New"/>
        </w:rPr>
        <w:t>, 1</w:t>
      </w:r>
      <w:r w:rsidR="00E06E5A">
        <w:rPr>
          <w:rFonts w:ascii="Calibri" w:hAnsi="Calibri" w:cs="Courier New"/>
        </w:rPr>
        <w:t>1</w:t>
      </w:r>
      <w:r>
        <w:rPr>
          <w:rFonts w:ascii="Calibri" w:hAnsi="Calibri" w:cs="Courier New"/>
        </w:rPr>
        <w:t xml:space="preserve"> und 1</w:t>
      </w:r>
      <w:r w:rsidR="00E06E5A">
        <w:rPr>
          <w:rFonts w:ascii="Calibri" w:hAnsi="Calibri" w:cs="Courier New"/>
        </w:rPr>
        <w:t>2</w:t>
      </w:r>
      <w:r>
        <w:rPr>
          <w:rFonts w:ascii="Calibri" w:hAnsi="Calibri" w:cs="Courier New"/>
        </w:rPr>
        <w:t xml:space="preserve"> müssen</w:t>
      </w:r>
      <w:r w:rsidR="00322519">
        <w:rPr>
          <w:rFonts w:ascii="Calibri" w:hAnsi="Calibri" w:cs="Courier New"/>
        </w:rPr>
        <w:t xml:space="preserve"> die</w:t>
      </w:r>
      <w:r>
        <w:rPr>
          <w:rFonts w:ascii="Calibri" w:hAnsi="Calibri" w:cs="Courier New"/>
        </w:rPr>
        <w:t xml:space="preserve"> Farbe und die Dicke der gezeichneten Linie vom Programmierer festgelegt werden. Da wir auf Mausklicks reagieren können, können wir aber auch die Funktion von Buttons simulieren, um dem Anwender weitere Eingaben zu ermöglichen.</w:t>
      </w:r>
      <w:r>
        <w:rPr>
          <w:rFonts w:ascii="Calibri" w:hAnsi="Calibri" w:cs="Courier New"/>
        </w:rPr>
        <w:br/>
        <w:t xml:space="preserve">Um einen Button zu simulieren, können wir einfach ein Rechteck zeichnen und mithilfe der Koordinaten des Rechtecks und der Maus überprüfen, ob ein Mausklick innerhalb des </w:t>
      </w:r>
      <w:proofErr w:type="spellStart"/>
      <w:r>
        <w:rPr>
          <w:rFonts w:ascii="Calibri" w:hAnsi="Calibri" w:cs="Courier New"/>
        </w:rPr>
        <w:t>Button</w:t>
      </w:r>
      <w:r w:rsidR="002F7DE7">
        <w:rPr>
          <w:rFonts w:ascii="Calibri" w:hAnsi="Calibri" w:cs="Courier New"/>
        </w:rPr>
        <w:softHyphen/>
      </w:r>
      <w:r w:rsidR="003E1B39">
        <w:rPr>
          <w:rFonts w:ascii="Calibri" w:hAnsi="Calibri" w:cs="Courier New"/>
        </w:rPr>
        <w:t>R</w:t>
      </w:r>
      <w:r>
        <w:rPr>
          <w:rFonts w:ascii="Calibri" w:hAnsi="Calibri" w:cs="Courier New"/>
        </w:rPr>
        <w:t>echtecks</w:t>
      </w:r>
      <w:proofErr w:type="spellEnd"/>
      <w:r>
        <w:rPr>
          <w:rFonts w:ascii="Calibri" w:hAnsi="Calibri" w:cs="Courier New"/>
        </w:rPr>
        <w:t xml:space="preserve"> erfolgt ist. Um zwischen den Linienfarben </w:t>
      </w:r>
      <w:r w:rsidR="008A2E7A">
        <w:rPr>
          <w:rFonts w:ascii="Calibri" w:hAnsi="Calibri" w:cs="Courier New"/>
        </w:rPr>
        <w:t>Schwarz</w:t>
      </w:r>
      <w:r>
        <w:rPr>
          <w:rFonts w:ascii="Calibri" w:hAnsi="Calibri" w:cs="Courier New"/>
        </w:rPr>
        <w:t xml:space="preserve">, </w:t>
      </w:r>
      <w:r w:rsidR="008A2E7A">
        <w:rPr>
          <w:rFonts w:ascii="Calibri" w:hAnsi="Calibri" w:cs="Courier New"/>
        </w:rPr>
        <w:t>R</w:t>
      </w:r>
      <w:r>
        <w:rPr>
          <w:rFonts w:ascii="Calibri" w:hAnsi="Calibri" w:cs="Courier New"/>
        </w:rPr>
        <w:t xml:space="preserve">ot und </w:t>
      </w:r>
      <w:r w:rsidR="008A2E7A">
        <w:rPr>
          <w:rFonts w:ascii="Calibri" w:hAnsi="Calibri" w:cs="Courier New"/>
        </w:rPr>
        <w:t>B</w:t>
      </w:r>
      <w:r>
        <w:rPr>
          <w:rFonts w:ascii="Calibri" w:hAnsi="Calibri" w:cs="Courier New"/>
        </w:rPr>
        <w:t xml:space="preserve">lau zu wählen, könnten wir beispielsweise einfach ein schwarzes, ein rotes und ein blaues Rechteck zeichnen, das der Anwender zur Auswahl der jeweiligen Farbe anklicken kann. </w:t>
      </w:r>
      <w:r>
        <w:rPr>
          <w:rFonts w:ascii="Calibri" w:hAnsi="Calibri" w:cs="Courier New"/>
        </w:rPr>
        <w:br/>
        <w:t>Um die Stiftdicke über einen Button zu verringern oder zu erhöhen</w:t>
      </w:r>
      <w:r w:rsidR="003E1B39">
        <w:rPr>
          <w:rFonts w:ascii="Calibri" w:hAnsi="Calibri" w:cs="Courier New"/>
        </w:rPr>
        <w:t>,</w:t>
      </w:r>
      <w:r>
        <w:rPr>
          <w:rFonts w:ascii="Calibri" w:hAnsi="Calibri" w:cs="Courier New"/>
        </w:rPr>
        <w:t xml:space="preserve"> wäre aber vielleicht eine Beschriftung der Rechtecke hilfreich. Dazu steht uns die Methode </w:t>
      </w:r>
      <w:proofErr w:type="spellStart"/>
      <w:proofErr w:type="gramStart"/>
      <w:r w:rsidRPr="000715EB">
        <w:rPr>
          <w:rFonts w:ascii="Calibri" w:hAnsi="Calibri" w:cs="Courier New"/>
          <w:i/>
          <w:iCs/>
        </w:rPr>
        <w:t>text</w:t>
      </w:r>
      <w:proofErr w:type="spellEnd"/>
      <w:r w:rsidRPr="000715EB">
        <w:rPr>
          <w:rFonts w:ascii="Calibri" w:hAnsi="Calibri" w:cs="Courier New"/>
          <w:i/>
          <w:iCs/>
        </w:rPr>
        <w:t>(</w:t>
      </w:r>
      <w:proofErr w:type="gramEnd"/>
      <w:r w:rsidRPr="000715EB">
        <w:rPr>
          <w:rFonts w:ascii="Calibri" w:hAnsi="Calibri" w:cs="Courier New"/>
          <w:i/>
          <w:iCs/>
        </w:rPr>
        <w:t>)</w:t>
      </w:r>
      <w:r>
        <w:rPr>
          <w:rFonts w:ascii="Calibri" w:hAnsi="Calibri" w:cs="Courier New"/>
        </w:rPr>
        <w:t xml:space="preserve"> zur Verfügung. Dieser </w:t>
      </w:r>
      <w:r>
        <w:rPr>
          <w:rFonts w:ascii="Calibri" w:hAnsi="Calibri" w:cs="Courier New"/>
        </w:rPr>
        <w:lastRenderedPageBreak/>
        <w:t xml:space="preserve">Methode übergeben wir einen Text und eine Position, an der dieser Text erscheinen soll. Als Schriftfarbe wird die Farbe, die mit der Methode </w:t>
      </w:r>
      <w:proofErr w:type="spellStart"/>
      <w:proofErr w:type="gramStart"/>
      <w:r w:rsidRPr="000715EB">
        <w:rPr>
          <w:rFonts w:ascii="Calibri" w:hAnsi="Calibri" w:cs="Courier New"/>
          <w:i/>
          <w:iCs/>
        </w:rPr>
        <w:t>fill</w:t>
      </w:r>
      <w:proofErr w:type="spellEnd"/>
      <w:r w:rsidRPr="000715EB">
        <w:rPr>
          <w:rFonts w:ascii="Calibri" w:hAnsi="Calibri" w:cs="Courier New"/>
          <w:i/>
          <w:iCs/>
        </w:rPr>
        <w:t>(</w:t>
      </w:r>
      <w:proofErr w:type="gramEnd"/>
      <w:r w:rsidRPr="000715EB">
        <w:rPr>
          <w:rFonts w:ascii="Calibri" w:hAnsi="Calibri" w:cs="Courier New"/>
          <w:i/>
          <w:iCs/>
        </w:rPr>
        <w:t>)</w:t>
      </w:r>
      <w:r>
        <w:rPr>
          <w:rFonts w:ascii="Calibri" w:hAnsi="Calibri" w:cs="Courier New"/>
        </w:rPr>
        <w:t xml:space="preserve"> festgelegt wurde, verwendet. Die Schriftgröße kann mit der Methode </w:t>
      </w:r>
      <w:proofErr w:type="spellStart"/>
      <w:proofErr w:type="gramStart"/>
      <w:r w:rsidRPr="000715EB">
        <w:rPr>
          <w:rFonts w:ascii="Calibri" w:hAnsi="Calibri" w:cs="Courier New"/>
          <w:i/>
          <w:iCs/>
        </w:rPr>
        <w:t>textSize</w:t>
      </w:r>
      <w:proofErr w:type="spellEnd"/>
      <w:r w:rsidRPr="000715EB">
        <w:rPr>
          <w:rFonts w:ascii="Calibri" w:hAnsi="Calibri" w:cs="Courier New"/>
          <w:i/>
          <w:iCs/>
        </w:rPr>
        <w:t>(</w:t>
      </w:r>
      <w:proofErr w:type="gramEnd"/>
      <w:r w:rsidRPr="000715EB">
        <w:rPr>
          <w:rFonts w:ascii="Calibri" w:hAnsi="Calibri" w:cs="Courier New"/>
          <w:i/>
          <w:iCs/>
        </w:rPr>
        <w:t>)</w:t>
      </w:r>
      <w:r>
        <w:rPr>
          <w:rFonts w:ascii="Calibri" w:hAnsi="Calibri" w:cs="Courier New"/>
        </w:rPr>
        <w:t xml:space="preserve"> festgelegt werden. I</w:t>
      </w:r>
      <w:r w:rsidR="002F7DE7">
        <w:rPr>
          <w:rFonts w:ascii="Calibri" w:hAnsi="Calibri" w:cs="Courier New"/>
        </w:rPr>
        <w:t>n</w:t>
      </w:r>
      <w:r>
        <w:rPr>
          <w:rFonts w:ascii="Calibri" w:hAnsi="Calibri" w:cs="Courier New"/>
        </w:rPr>
        <w:t xml:space="preserve"> Beispiel</w:t>
      </w:r>
      <w:r w:rsidR="002F7DE7">
        <w:rPr>
          <w:rFonts w:ascii="Calibri" w:hAnsi="Calibri" w:cs="Courier New"/>
        </w:rPr>
        <w:t xml:space="preserve"> 8</w:t>
      </w:r>
      <w:r>
        <w:rPr>
          <w:rFonts w:ascii="Calibri" w:hAnsi="Calibri" w:cs="Courier New"/>
        </w:rPr>
        <w:t xml:space="preserve"> wird in der Methode </w:t>
      </w:r>
      <w:proofErr w:type="spellStart"/>
      <w:proofErr w:type="gramStart"/>
      <w:r w:rsidRPr="006F6EC1">
        <w:rPr>
          <w:rFonts w:ascii="Calibri" w:hAnsi="Calibri" w:cs="Courier New"/>
          <w:i/>
          <w:iCs/>
        </w:rPr>
        <w:t>setup</w:t>
      </w:r>
      <w:proofErr w:type="spellEnd"/>
      <w:r w:rsidRPr="006F6EC1">
        <w:rPr>
          <w:rFonts w:ascii="Calibri" w:hAnsi="Calibri" w:cs="Courier New"/>
          <w:i/>
          <w:iCs/>
        </w:rPr>
        <w:t>(</w:t>
      </w:r>
      <w:proofErr w:type="gramEnd"/>
      <w:r w:rsidRPr="006F6EC1">
        <w:rPr>
          <w:rFonts w:ascii="Calibri" w:hAnsi="Calibri" w:cs="Courier New"/>
          <w:i/>
          <w:iCs/>
        </w:rPr>
        <w:t>)</w:t>
      </w:r>
      <w:r>
        <w:rPr>
          <w:rFonts w:ascii="Calibri" w:hAnsi="Calibri" w:cs="Courier New"/>
        </w:rPr>
        <w:t xml:space="preserve"> ein graues Rechteck mit der Beschriftung „dicker“ erzeugt.</w:t>
      </w:r>
    </w:p>
    <w:p w14:paraId="02408BD7" w14:textId="490F143B" w:rsidR="005D3AE6" w:rsidRPr="008D15D0" w:rsidRDefault="00EE56A3" w:rsidP="008A2E7A">
      <w:pPr>
        <w:pStyle w:val="Quellcode"/>
        <w:numPr>
          <w:ilvl w:val="0"/>
          <w:numId w:val="44"/>
        </w:numPr>
      </w:pPr>
      <w:r w:rsidRPr="00EE56A3">
        <w:rPr>
          <w:noProof/>
        </w:rPr>
        <w:drawing>
          <wp:anchor distT="0" distB="0" distL="114300" distR="114300" simplePos="0" relativeHeight="251681792" behindDoc="0" locked="0" layoutInCell="1" allowOverlap="1" wp14:anchorId="10EB20A0" wp14:editId="62880561">
            <wp:simplePos x="0" y="0"/>
            <wp:positionH relativeFrom="margin">
              <wp:align>right</wp:align>
            </wp:positionH>
            <wp:positionV relativeFrom="paragraph">
              <wp:posOffset>5080</wp:posOffset>
            </wp:positionV>
            <wp:extent cx="2179320" cy="1238250"/>
            <wp:effectExtent l="0" t="0" r="0" b="0"/>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33437" b="53829"/>
                    <a:stretch/>
                  </pic:blipFill>
                  <pic:spPr bwMode="auto">
                    <a:xfrm>
                      <a:off x="0" y="0"/>
                      <a:ext cx="2179320" cy="1238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D3AE6" w:rsidRPr="008D15D0">
        <w:t xml:space="preserve">void </w:t>
      </w:r>
      <w:proofErr w:type="gramStart"/>
      <w:r w:rsidR="005D3AE6" w:rsidRPr="008D15D0">
        <w:t>setup(</w:t>
      </w:r>
      <w:proofErr w:type="gramEnd"/>
      <w:r w:rsidR="005D3AE6" w:rsidRPr="008D15D0">
        <w:t>){</w:t>
      </w:r>
    </w:p>
    <w:p w14:paraId="01415B00" w14:textId="33832429" w:rsidR="005D3AE6" w:rsidRPr="008D15D0" w:rsidRDefault="005D3AE6" w:rsidP="008A2E7A">
      <w:pPr>
        <w:pStyle w:val="Quellcode"/>
        <w:numPr>
          <w:ilvl w:val="0"/>
          <w:numId w:val="44"/>
        </w:numPr>
      </w:pPr>
      <w:r w:rsidRPr="008D15D0">
        <w:t xml:space="preserve">  </w:t>
      </w:r>
      <w:proofErr w:type="gramStart"/>
      <w:r w:rsidRPr="008D15D0">
        <w:t>size(</w:t>
      </w:r>
      <w:proofErr w:type="gramEnd"/>
      <w:r w:rsidRPr="008D15D0">
        <w:t>400, 300);</w:t>
      </w:r>
      <w:r w:rsidR="00EE56A3" w:rsidRPr="00EE56A3">
        <w:rPr>
          <w:noProof/>
        </w:rPr>
        <w:t xml:space="preserve"> </w:t>
      </w:r>
    </w:p>
    <w:p w14:paraId="434CC2B4" w14:textId="439AE7BF" w:rsidR="005D3AE6" w:rsidRPr="008D15D0" w:rsidRDefault="005D3AE6" w:rsidP="008A2E7A">
      <w:pPr>
        <w:pStyle w:val="Quellcode"/>
        <w:numPr>
          <w:ilvl w:val="0"/>
          <w:numId w:val="44"/>
        </w:numPr>
      </w:pPr>
      <w:r w:rsidRPr="008D15D0">
        <w:t xml:space="preserve">  </w:t>
      </w:r>
      <w:proofErr w:type="gramStart"/>
      <w:r w:rsidRPr="008D15D0">
        <w:t>background(</w:t>
      </w:r>
      <w:proofErr w:type="gramEnd"/>
      <w:r w:rsidRPr="008D15D0">
        <w:t>255, 255, 0);</w:t>
      </w:r>
    </w:p>
    <w:p w14:paraId="72D64A99" w14:textId="0E19A05B" w:rsidR="005D3AE6" w:rsidRPr="008D15D0" w:rsidRDefault="005D3AE6" w:rsidP="008A2E7A">
      <w:pPr>
        <w:pStyle w:val="Quellcode"/>
        <w:numPr>
          <w:ilvl w:val="0"/>
          <w:numId w:val="44"/>
        </w:numPr>
      </w:pPr>
      <w:r w:rsidRPr="008D15D0">
        <w:t xml:space="preserve">  </w:t>
      </w:r>
      <w:proofErr w:type="gramStart"/>
      <w:r w:rsidRPr="008D15D0">
        <w:t>fill(</w:t>
      </w:r>
      <w:proofErr w:type="gramEnd"/>
      <w:r w:rsidRPr="008D15D0">
        <w:t>200, 200, 200);</w:t>
      </w:r>
    </w:p>
    <w:p w14:paraId="21F8CD2A" w14:textId="77777777" w:rsidR="005D3AE6" w:rsidRPr="008D15D0" w:rsidRDefault="005D3AE6" w:rsidP="008A2E7A">
      <w:pPr>
        <w:pStyle w:val="Quellcode"/>
        <w:numPr>
          <w:ilvl w:val="0"/>
          <w:numId w:val="44"/>
        </w:numPr>
      </w:pPr>
      <w:r w:rsidRPr="008D15D0">
        <w:t xml:space="preserve">  </w:t>
      </w:r>
      <w:proofErr w:type="spellStart"/>
      <w:proofErr w:type="gramStart"/>
      <w:r w:rsidRPr="008D15D0">
        <w:t>rect</w:t>
      </w:r>
      <w:proofErr w:type="spellEnd"/>
      <w:r w:rsidRPr="008D15D0">
        <w:t>(</w:t>
      </w:r>
      <w:proofErr w:type="gramEnd"/>
      <w:r w:rsidRPr="008D15D0">
        <w:t>10, 10, 50, 30);</w:t>
      </w:r>
    </w:p>
    <w:p w14:paraId="60E38837" w14:textId="77777777" w:rsidR="005D3AE6" w:rsidRPr="008D15D0" w:rsidRDefault="005D3AE6" w:rsidP="008A2E7A">
      <w:pPr>
        <w:pStyle w:val="Quellcode"/>
        <w:numPr>
          <w:ilvl w:val="0"/>
          <w:numId w:val="44"/>
        </w:numPr>
      </w:pPr>
      <w:r w:rsidRPr="008D15D0">
        <w:t xml:space="preserve">  </w:t>
      </w:r>
      <w:proofErr w:type="gramStart"/>
      <w:r w:rsidRPr="008D15D0">
        <w:t>fill(</w:t>
      </w:r>
      <w:proofErr w:type="gramEnd"/>
      <w:r w:rsidRPr="008D15D0">
        <w:t>0,0,0);</w:t>
      </w:r>
    </w:p>
    <w:p w14:paraId="13ED9C85" w14:textId="0DC83A17" w:rsidR="005D3AE6" w:rsidRPr="008D15D0" w:rsidRDefault="005D3AE6" w:rsidP="008A2E7A">
      <w:pPr>
        <w:pStyle w:val="Quellcode"/>
        <w:numPr>
          <w:ilvl w:val="0"/>
          <w:numId w:val="44"/>
        </w:numPr>
      </w:pPr>
      <w:r w:rsidRPr="008D15D0">
        <w:t xml:space="preserve">  </w:t>
      </w:r>
      <w:proofErr w:type="gramStart"/>
      <w:r w:rsidRPr="008D15D0">
        <w:t>text(</w:t>
      </w:r>
      <w:proofErr w:type="gramEnd"/>
      <w:r w:rsidRPr="008D15D0">
        <w:t>"dicker", 15, 30);</w:t>
      </w:r>
    </w:p>
    <w:p w14:paraId="1D9A5B6E" w14:textId="21677E34" w:rsidR="005D3AE6" w:rsidRDefault="005D3AE6" w:rsidP="008A2E7A">
      <w:pPr>
        <w:pStyle w:val="Quellcode"/>
        <w:numPr>
          <w:ilvl w:val="0"/>
          <w:numId w:val="44"/>
        </w:numPr>
      </w:pPr>
      <w:r w:rsidRPr="008D15D0">
        <w:t>}</w:t>
      </w:r>
    </w:p>
    <w:p w14:paraId="45B25EE1" w14:textId="6E8899BB" w:rsidR="005D3AE6" w:rsidRPr="008D15D0" w:rsidRDefault="008A2E7A" w:rsidP="008A2E7A">
      <w:pPr>
        <w:pStyle w:val="UnterschriftINFSII"/>
        <w:rPr>
          <w:rFonts w:ascii="Courier New" w:hAnsi="Courier New" w:cs="Courier New"/>
          <w:sz w:val="20"/>
          <w:szCs w:val="20"/>
        </w:rPr>
      </w:pPr>
      <w:r>
        <w:rPr>
          <w:noProof/>
        </w:rPr>
        <mc:AlternateContent>
          <mc:Choice Requires="wps">
            <w:drawing>
              <wp:anchor distT="0" distB="0" distL="114300" distR="114300" simplePos="0" relativeHeight="251669504" behindDoc="0" locked="0" layoutInCell="1" allowOverlap="1" wp14:anchorId="5D356638" wp14:editId="10E63748">
                <wp:simplePos x="0" y="0"/>
                <wp:positionH relativeFrom="margin">
                  <wp:align>right</wp:align>
                </wp:positionH>
                <wp:positionV relativeFrom="paragraph">
                  <wp:posOffset>10795</wp:posOffset>
                </wp:positionV>
                <wp:extent cx="2171700" cy="209550"/>
                <wp:effectExtent l="0" t="0" r="0" b="0"/>
                <wp:wrapSquare wrapText="bothSides"/>
                <wp:docPr id="20" name="Textfeld 20"/>
                <wp:cNvGraphicFramePr/>
                <a:graphic xmlns:a="http://schemas.openxmlformats.org/drawingml/2006/main">
                  <a:graphicData uri="http://schemas.microsoft.com/office/word/2010/wordprocessingShape">
                    <wps:wsp>
                      <wps:cNvSpPr txBox="1"/>
                      <wps:spPr>
                        <a:xfrm>
                          <a:off x="0" y="0"/>
                          <a:ext cx="2171700" cy="209550"/>
                        </a:xfrm>
                        <a:prstGeom prst="rect">
                          <a:avLst/>
                        </a:prstGeom>
                        <a:solidFill>
                          <a:prstClr val="white"/>
                        </a:solidFill>
                        <a:ln>
                          <a:noFill/>
                        </a:ln>
                      </wps:spPr>
                      <wps:txbx>
                        <w:txbxContent>
                          <w:p w14:paraId="1A590FC1" w14:textId="15E35E24" w:rsidR="006D5107" w:rsidRPr="00FE51A7" w:rsidRDefault="006D5107" w:rsidP="008A2E7A">
                            <w:pPr>
                              <w:pStyle w:val="UnterschriftINFSII"/>
                              <w:rPr>
                                <w:rFonts w:ascii="Courier New" w:hAnsi="Courier New" w:cs="Courier New"/>
                                <w:noProof/>
                                <w:sz w:val="20"/>
                                <w:szCs w:val="20"/>
                                <w:lang w:val="en-US"/>
                              </w:rPr>
                            </w:pPr>
                            <w:r>
                              <w:t xml:space="preserve">Abbildung </w:t>
                            </w:r>
                            <w:r w:rsidR="004607C6">
                              <w:fldChar w:fldCharType="begin"/>
                            </w:r>
                            <w:r w:rsidR="004607C6">
                              <w:instrText xml:space="preserve"> SEQ Abbildung \* ARABIC </w:instrText>
                            </w:r>
                            <w:r w:rsidR="004607C6">
                              <w:fldChar w:fldCharType="separate"/>
                            </w:r>
                            <w:r w:rsidR="00063CB2">
                              <w:rPr>
                                <w:noProof/>
                              </w:rPr>
                              <w:t>6</w:t>
                            </w:r>
                            <w:r w:rsidR="004607C6">
                              <w:rPr>
                                <w:noProof/>
                              </w:rPr>
                              <w:fldChar w:fldCharType="end"/>
                            </w:r>
                            <w:r>
                              <w:t>: Programmfenster zu Beispiel 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56638" id="Textfeld 20" o:spid="_x0000_s1043" type="#_x0000_t202" style="position:absolute;margin-left:119.8pt;margin-top:.85pt;width:171pt;height:16.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" stroked="f">
                <v:textbox inset="0,0,0,0">
                  <w:txbxContent>
                    <w:p w14:paraId="1A590FC1" w14:textId="15E35E24" w:rsidR="006D5107" w:rsidRPr="00FE51A7" w:rsidRDefault="006D5107" w:rsidP="008A2E7A">
                      <w:pPr>
                        <w:pStyle w:val="UnterschriftINFSII"/>
                        <w:rPr>
                          <w:rFonts w:ascii="Courier New" w:hAnsi="Courier New" w:cs="Courier New"/>
                          <w:noProof/>
                          <w:sz w:val="20"/>
                          <w:szCs w:val="20"/>
                          <w:lang w:val="en-US"/>
                        </w:rPr>
                      </w:pPr>
                      <w:r>
                        <w:t xml:space="preserve">Abbildung </w:t>
                      </w:r>
                      <w:r w:rsidR="004607C6">
                        <w:fldChar w:fldCharType="begin"/>
                      </w:r>
                      <w:r w:rsidR="004607C6">
                        <w:instrText xml:space="preserve"> SEQ Abbildung \* ARABIC </w:instrText>
                      </w:r>
                      <w:r w:rsidR="004607C6">
                        <w:fldChar w:fldCharType="separate"/>
                      </w:r>
                      <w:r w:rsidR="00063CB2">
                        <w:rPr>
                          <w:noProof/>
                        </w:rPr>
                        <w:t>6</w:t>
                      </w:r>
                      <w:r w:rsidR="004607C6">
                        <w:rPr>
                          <w:noProof/>
                        </w:rPr>
                        <w:fldChar w:fldCharType="end"/>
                      </w:r>
                      <w:r>
                        <w:t>: Programmfenster zu Beispiel 8</w:t>
                      </w:r>
                    </w:p>
                  </w:txbxContent>
                </v:textbox>
                <w10:wrap type="square" anchorx="margin"/>
              </v:shape>
            </w:pict>
          </mc:Fallback>
        </mc:AlternateContent>
      </w:r>
      <w:r w:rsidR="005D3AE6">
        <w:t xml:space="preserve">Beispiel </w:t>
      </w:r>
      <w:r w:rsidR="004607C6">
        <w:fldChar w:fldCharType="begin"/>
      </w:r>
      <w:r w:rsidR="004607C6">
        <w:instrText xml:space="preserve"> SEQ Beispiel \* ARABIC </w:instrText>
      </w:r>
      <w:r w:rsidR="004607C6">
        <w:fldChar w:fldCharType="separate"/>
      </w:r>
      <w:r w:rsidR="00063CB2">
        <w:rPr>
          <w:noProof/>
        </w:rPr>
        <w:t>8</w:t>
      </w:r>
      <w:r w:rsidR="004607C6">
        <w:rPr>
          <w:noProof/>
        </w:rPr>
        <w:fldChar w:fldCharType="end"/>
      </w:r>
      <w:r w:rsidR="005D3AE6">
        <w:t>: Zeichnen eines Buttons</w:t>
      </w:r>
    </w:p>
    <w:p w14:paraId="71895D77" w14:textId="63179B64" w:rsidR="005D3AE6" w:rsidRDefault="005D3AE6" w:rsidP="005D3AE6">
      <w:pPr>
        <w:rPr>
          <w:rFonts w:ascii="Calibri" w:hAnsi="Calibri" w:cs="Courier New"/>
        </w:rPr>
      </w:pPr>
      <w:r w:rsidRPr="008D15D0">
        <w:rPr>
          <w:rFonts w:ascii="Calibri" w:hAnsi="Calibri" w:cs="Courier New"/>
          <w:b/>
          <w:bCs/>
        </w:rPr>
        <w:t>Aufgabe 1</w:t>
      </w:r>
      <w:r w:rsidR="00392803">
        <w:rPr>
          <w:rFonts w:ascii="Calibri" w:hAnsi="Calibri" w:cs="Courier New"/>
          <w:b/>
          <w:bCs/>
        </w:rPr>
        <w:t>4</w:t>
      </w:r>
      <w:r>
        <w:rPr>
          <w:rFonts w:ascii="Calibri" w:hAnsi="Calibri" w:cs="Courier New"/>
          <w:b/>
          <w:bCs/>
        </w:rPr>
        <w:t>*</w:t>
      </w:r>
      <w:r w:rsidRPr="008D15D0">
        <w:rPr>
          <w:rFonts w:ascii="Calibri" w:hAnsi="Calibri" w:cs="Courier New"/>
          <w:b/>
          <w:bCs/>
        </w:rPr>
        <w:t>:</w:t>
      </w:r>
      <w:r w:rsidRPr="008D15D0">
        <w:rPr>
          <w:rFonts w:ascii="Calibri" w:hAnsi="Calibri" w:cs="Courier New"/>
        </w:rPr>
        <w:t xml:space="preserve"> </w:t>
      </w:r>
      <w:r>
        <w:rPr>
          <w:rFonts w:ascii="Calibri" w:hAnsi="Calibri" w:cs="Courier New"/>
        </w:rPr>
        <w:t xml:space="preserve">Erweitern Sie Ihr Programm aus Aufgabe </w:t>
      </w:r>
      <w:r w:rsidR="002F7DE7">
        <w:rPr>
          <w:rFonts w:ascii="Calibri" w:hAnsi="Calibri" w:cs="Courier New"/>
        </w:rPr>
        <w:t>10</w:t>
      </w:r>
      <w:r>
        <w:rPr>
          <w:rFonts w:ascii="Calibri" w:hAnsi="Calibri" w:cs="Courier New"/>
        </w:rPr>
        <w:t xml:space="preserve"> um zwei Buttons, mit denen man die Dicke der gezeichneten Linie regulieren kann. Erzeugen Sie dazu zwei Rechtecke mit geeigneter Beschrif</w:t>
      </w:r>
      <w:r w:rsidR="00EE56A3">
        <w:rPr>
          <w:rFonts w:ascii="Calibri" w:hAnsi="Calibri" w:cs="Courier New"/>
        </w:rPr>
        <w:softHyphen/>
      </w:r>
      <w:r>
        <w:rPr>
          <w:rFonts w:ascii="Calibri" w:hAnsi="Calibri" w:cs="Courier New"/>
        </w:rPr>
        <w:t xml:space="preserve">tung. Beim Anklicken des einen Rechtecks soll die Dicke der Linie erhöht, beim Anklicken des anderen Rechtecks die Dicke der Linie verringert werden. </w:t>
      </w:r>
      <w:r>
        <w:rPr>
          <w:rFonts w:ascii="Calibri" w:hAnsi="Calibri" w:cs="Courier New"/>
        </w:rPr>
        <w:br/>
      </w:r>
      <w:r w:rsidRPr="008D15D0">
        <w:rPr>
          <w:rFonts w:ascii="Calibri" w:hAnsi="Calibri" w:cs="Courier New"/>
          <w:b/>
          <w:bCs/>
        </w:rPr>
        <w:t>Vorsicht:</w:t>
      </w:r>
      <w:r>
        <w:rPr>
          <w:rFonts w:ascii="Calibri" w:hAnsi="Calibri" w:cs="Courier New"/>
        </w:rPr>
        <w:t xml:space="preserve"> Achten Sie darauf, dass die Dicke nicht negativ wird.</w:t>
      </w:r>
    </w:p>
    <w:p w14:paraId="3DD39B96" w14:textId="77777777" w:rsidR="005D3AE6" w:rsidRDefault="005D3AE6" w:rsidP="00D9152E">
      <w:pPr>
        <w:pStyle w:val="berschrift3"/>
      </w:pPr>
      <w:r>
        <w:t>Eingabe über die Tastatur</w:t>
      </w:r>
    </w:p>
    <w:p w14:paraId="7A049EFB" w14:textId="2760C2FC" w:rsidR="00900D9A" w:rsidRDefault="005D3AE6" w:rsidP="005D3AE6">
      <w:pPr>
        <w:rPr>
          <w:rFonts w:cs="Courier New"/>
        </w:rPr>
      </w:pPr>
      <w:r>
        <w:rPr>
          <w:rFonts w:cs="Courier New"/>
        </w:rPr>
        <w:t xml:space="preserve">Die Eingabe über Buttons ist für den Anwender sehr komfortabel für den Programmierer </w:t>
      </w:r>
      <w:proofErr w:type="gramStart"/>
      <w:r>
        <w:rPr>
          <w:rFonts w:cs="Courier New"/>
        </w:rPr>
        <w:t>jedoch relativ</w:t>
      </w:r>
      <w:proofErr w:type="gramEnd"/>
      <w:r>
        <w:rPr>
          <w:rFonts w:cs="Courier New"/>
        </w:rPr>
        <w:t xml:space="preserve"> aufwändig. Manchmal reicht es daher aus, wenn der Anwender Eingaben über die Tastatur vornehmen kann. Im Folgenden schauen wir uns daher an, wie wir auf das Drücken einer Taste auf der Tastatur reagieren können. </w:t>
      </w:r>
      <w:r>
        <w:rPr>
          <w:rFonts w:cs="Courier New"/>
        </w:rPr>
        <w:br/>
        <w:t>Wir haben in den Aufgaben 1</w:t>
      </w:r>
      <w:r w:rsidR="002F7DE7">
        <w:rPr>
          <w:rFonts w:cs="Courier New"/>
        </w:rPr>
        <w:t>1</w:t>
      </w:r>
      <w:r>
        <w:rPr>
          <w:rFonts w:cs="Courier New"/>
        </w:rPr>
        <w:t xml:space="preserve"> und 1</w:t>
      </w:r>
      <w:r w:rsidR="002F7DE7">
        <w:rPr>
          <w:rFonts w:cs="Courier New"/>
        </w:rPr>
        <w:t>2</w:t>
      </w:r>
      <w:r>
        <w:rPr>
          <w:rFonts w:cs="Courier New"/>
        </w:rPr>
        <w:t xml:space="preserve"> zwei verschiedene Programme</w:t>
      </w:r>
      <w:r w:rsidR="003E1B39" w:rsidRPr="003E1B39">
        <w:rPr>
          <w:rFonts w:cs="Courier New"/>
        </w:rPr>
        <w:t xml:space="preserve"> </w:t>
      </w:r>
      <w:r w:rsidR="003E1B39">
        <w:rPr>
          <w:rFonts w:cs="Courier New"/>
        </w:rPr>
        <w:t>erstellt</w:t>
      </w:r>
      <w:r>
        <w:rPr>
          <w:rFonts w:cs="Courier New"/>
        </w:rPr>
        <w:t xml:space="preserve">, eins zum Zeichen von Rechtecken und eins zum Zeichnen von Kreisen. Schöner wäre es, wenn wir nur ein Programm hätten, in dem der Anwender wählen kann, was er gerade Zeichnen möchte. Die Auswahl soll über die </w:t>
      </w:r>
      <w:r w:rsidRPr="00322519">
        <w:rPr>
          <w:rFonts w:cs="Courier New"/>
        </w:rPr>
        <w:t xml:space="preserve">Tasten </w:t>
      </w:r>
      <w:r w:rsidR="00322519" w:rsidRPr="00322519">
        <w:rPr>
          <w:rFonts w:cs="Courier New"/>
        </w:rPr>
        <w:t>'</w:t>
      </w:r>
      <w:r w:rsidRPr="00322519">
        <w:rPr>
          <w:rFonts w:cs="Courier New"/>
        </w:rPr>
        <w:t>r</w:t>
      </w:r>
      <w:r w:rsidR="00322519" w:rsidRPr="00322519">
        <w:rPr>
          <w:rFonts w:cs="Courier New"/>
        </w:rPr>
        <w:t xml:space="preserve">' </w:t>
      </w:r>
      <w:r w:rsidRPr="00322519">
        <w:rPr>
          <w:rFonts w:cs="Courier New"/>
        </w:rPr>
        <w:t xml:space="preserve">für Rechteck bzw. </w:t>
      </w:r>
      <w:r w:rsidR="00322519" w:rsidRPr="00322519">
        <w:rPr>
          <w:rFonts w:cs="Courier New"/>
          <w:lang w:val="en-US"/>
        </w:rPr>
        <w:t>'</w:t>
      </w:r>
      <w:r w:rsidRPr="00322519">
        <w:rPr>
          <w:rFonts w:cs="Courier New"/>
        </w:rPr>
        <w:t>k</w:t>
      </w:r>
      <w:r w:rsidR="00322519" w:rsidRPr="00322519">
        <w:rPr>
          <w:rFonts w:cs="Courier New"/>
          <w:lang w:val="en-US"/>
        </w:rPr>
        <w:t>'</w:t>
      </w:r>
      <w:r w:rsidRPr="00322519">
        <w:rPr>
          <w:rFonts w:cs="Courier New"/>
        </w:rPr>
        <w:t xml:space="preserve"> für</w:t>
      </w:r>
      <w:r>
        <w:rPr>
          <w:rFonts w:cs="Courier New"/>
        </w:rPr>
        <w:t xml:space="preserve"> Kreis erfolgen. Dazu benötigen wir die Methode </w:t>
      </w:r>
      <w:proofErr w:type="spellStart"/>
      <w:proofErr w:type="gramStart"/>
      <w:r w:rsidRPr="006F6EC1">
        <w:rPr>
          <w:rFonts w:cs="Courier New"/>
          <w:i/>
          <w:iCs/>
        </w:rPr>
        <w:t>keyPressed</w:t>
      </w:r>
      <w:proofErr w:type="spellEnd"/>
      <w:r w:rsidRPr="006F6EC1">
        <w:rPr>
          <w:rFonts w:cs="Courier New"/>
          <w:i/>
          <w:iCs/>
        </w:rPr>
        <w:t>(</w:t>
      </w:r>
      <w:proofErr w:type="gramEnd"/>
      <w:r w:rsidRPr="006F6EC1">
        <w:rPr>
          <w:rFonts w:cs="Courier New"/>
          <w:i/>
          <w:iCs/>
        </w:rPr>
        <w:t>)</w:t>
      </w:r>
      <w:r>
        <w:rPr>
          <w:rFonts w:cs="Courier New"/>
        </w:rPr>
        <w:t>, die immer dann einmalig ausgeführt wird, wenn eine Taste auf der Tastatur gedrückt wurde</w:t>
      </w:r>
      <w:r w:rsidR="00CC20D0">
        <w:rPr>
          <w:rFonts w:cs="Courier New"/>
        </w:rPr>
        <w:t>.</w:t>
      </w:r>
      <w:r w:rsidR="00CC20D0" w:rsidRPr="00CC20D0">
        <w:rPr>
          <w:rFonts w:cs="Courier New"/>
        </w:rPr>
        <w:t xml:space="preserve"> </w:t>
      </w:r>
      <w:r w:rsidR="00CC20D0">
        <w:rPr>
          <w:rFonts w:cs="Courier New"/>
        </w:rPr>
        <w:t xml:space="preserve">Alternativ können wir die Methode </w:t>
      </w:r>
      <w:proofErr w:type="spellStart"/>
      <w:proofErr w:type="gramStart"/>
      <w:r w:rsidR="00CC20D0" w:rsidRPr="00CC20D0">
        <w:rPr>
          <w:rFonts w:cs="Courier New"/>
          <w:i/>
          <w:iCs/>
        </w:rPr>
        <w:t>keyTyped</w:t>
      </w:r>
      <w:proofErr w:type="spellEnd"/>
      <w:r w:rsidR="00CC20D0" w:rsidRPr="00CC20D0">
        <w:rPr>
          <w:rFonts w:cs="Courier New"/>
          <w:i/>
          <w:iCs/>
        </w:rPr>
        <w:t>(</w:t>
      </w:r>
      <w:proofErr w:type="gramEnd"/>
      <w:r w:rsidR="00CC20D0" w:rsidRPr="00CC20D0">
        <w:rPr>
          <w:rFonts w:cs="Courier New"/>
          <w:i/>
          <w:iCs/>
        </w:rPr>
        <w:t>)</w:t>
      </w:r>
      <w:r w:rsidR="00CC20D0">
        <w:rPr>
          <w:rFonts w:cs="Courier New"/>
        </w:rPr>
        <w:t xml:space="preserve"> verwenden. Anders als </w:t>
      </w:r>
      <w:proofErr w:type="spellStart"/>
      <w:proofErr w:type="gramStart"/>
      <w:r w:rsidR="00CC20D0">
        <w:rPr>
          <w:rFonts w:cs="Courier New"/>
        </w:rPr>
        <w:t>keyPressed</w:t>
      </w:r>
      <w:proofErr w:type="spellEnd"/>
      <w:r w:rsidR="00CC20D0">
        <w:rPr>
          <w:rFonts w:cs="Courier New"/>
        </w:rPr>
        <w:t>(</w:t>
      </w:r>
      <w:proofErr w:type="gramEnd"/>
      <w:r w:rsidR="00CC20D0">
        <w:rPr>
          <w:rFonts w:cs="Courier New"/>
        </w:rPr>
        <w:t xml:space="preserve">) wird die Methode </w:t>
      </w:r>
      <w:proofErr w:type="spellStart"/>
      <w:r w:rsidR="00CC20D0">
        <w:rPr>
          <w:rFonts w:cs="Courier New"/>
        </w:rPr>
        <w:t>keyTyped</w:t>
      </w:r>
      <w:proofErr w:type="spellEnd"/>
      <w:r w:rsidR="00CC20D0">
        <w:rPr>
          <w:rFonts w:cs="Courier New"/>
        </w:rPr>
        <w:t xml:space="preserve">() nicht ausgeführt, wenn Tasten gedrückt werden, die Steuerungsfunktionen übernehmen, </w:t>
      </w:r>
      <w:r w:rsidR="00CC20D0">
        <w:rPr>
          <w:rFonts w:cs="Courier New"/>
        </w:rPr>
        <w:t xml:space="preserve">also </w:t>
      </w:r>
      <w:r w:rsidR="00CC20D0">
        <w:rPr>
          <w:rFonts w:cs="Courier New"/>
        </w:rPr>
        <w:t>keine Zeichen codieren.</w:t>
      </w:r>
      <w:r w:rsidR="00CC20D0">
        <w:rPr>
          <w:rFonts w:cs="Courier New"/>
        </w:rPr>
        <w:t xml:space="preserve"> Außerdem benötigen wir </w:t>
      </w:r>
      <w:r>
        <w:rPr>
          <w:rFonts w:cs="Courier New"/>
        </w:rPr>
        <w:t xml:space="preserve">die Systemvariable </w:t>
      </w:r>
      <w:proofErr w:type="spellStart"/>
      <w:r w:rsidRPr="006F6EC1">
        <w:rPr>
          <w:rFonts w:ascii="Courier New" w:hAnsi="Courier New" w:cs="Courier New"/>
        </w:rPr>
        <w:t>key</w:t>
      </w:r>
      <w:proofErr w:type="spellEnd"/>
      <w:r>
        <w:rPr>
          <w:rFonts w:cs="Courier New"/>
        </w:rPr>
        <w:t xml:space="preserve">, die das Zeichen der zuletzt gedrückten Taste enthält. </w:t>
      </w:r>
      <w:r>
        <w:rPr>
          <w:rFonts w:cs="Courier New"/>
        </w:rPr>
        <w:br/>
        <w:t xml:space="preserve">Das Programm </w:t>
      </w:r>
      <w:r w:rsidR="002F7DE7">
        <w:rPr>
          <w:rFonts w:cs="Courier New"/>
        </w:rPr>
        <w:t xml:space="preserve">in Beispiel 9 </w:t>
      </w:r>
      <w:r>
        <w:rPr>
          <w:rFonts w:cs="Courier New"/>
        </w:rPr>
        <w:t xml:space="preserve">speichert die zuletzt gedrückte Taste in der Variablen </w:t>
      </w:r>
      <w:r w:rsidRPr="006F6EC1">
        <w:rPr>
          <w:rFonts w:ascii="Courier New" w:hAnsi="Courier New" w:cs="Courier New"/>
        </w:rPr>
        <w:t>taste</w:t>
      </w:r>
      <w:r>
        <w:rPr>
          <w:rFonts w:cs="Courier New"/>
        </w:rPr>
        <w:t xml:space="preserve">, indem in Zeile 23 innerhalb der Methode </w:t>
      </w:r>
      <w:proofErr w:type="spellStart"/>
      <w:r w:rsidRPr="006F6EC1">
        <w:rPr>
          <w:rFonts w:cs="Courier New"/>
          <w:i/>
          <w:iCs/>
        </w:rPr>
        <w:t>keyPressed</w:t>
      </w:r>
      <w:proofErr w:type="spellEnd"/>
      <w:r w:rsidRPr="006F6EC1">
        <w:rPr>
          <w:rFonts w:cs="Courier New"/>
          <w:i/>
          <w:iCs/>
        </w:rPr>
        <w:t>()</w:t>
      </w:r>
      <w:r>
        <w:rPr>
          <w:rFonts w:cs="Courier New"/>
        </w:rPr>
        <w:t xml:space="preserve"> der Variablen </w:t>
      </w:r>
      <w:r w:rsidRPr="00B63419">
        <w:rPr>
          <w:rFonts w:ascii="Courier New" w:hAnsi="Courier New" w:cs="Courier New"/>
        </w:rPr>
        <w:t>taste</w:t>
      </w:r>
      <w:r>
        <w:rPr>
          <w:rFonts w:cs="Courier New"/>
        </w:rPr>
        <w:t xml:space="preserve"> der Wert der Systemvariablen </w:t>
      </w:r>
      <w:proofErr w:type="spellStart"/>
      <w:r w:rsidRPr="006F6EC1">
        <w:rPr>
          <w:rFonts w:ascii="Courier New" w:hAnsi="Courier New" w:cs="Courier New"/>
        </w:rPr>
        <w:t>key</w:t>
      </w:r>
      <w:proofErr w:type="spellEnd"/>
      <w:r>
        <w:rPr>
          <w:rFonts w:cs="Courier New"/>
        </w:rPr>
        <w:t xml:space="preserve"> zugewiesen wird. Innerhalb der Methode </w:t>
      </w:r>
      <w:proofErr w:type="spellStart"/>
      <w:proofErr w:type="gramStart"/>
      <w:r w:rsidRPr="006F6EC1">
        <w:rPr>
          <w:rFonts w:cs="Courier New"/>
          <w:i/>
          <w:iCs/>
        </w:rPr>
        <w:t>draw</w:t>
      </w:r>
      <w:proofErr w:type="spellEnd"/>
      <w:r w:rsidRPr="006F6EC1">
        <w:rPr>
          <w:rFonts w:cs="Courier New"/>
          <w:i/>
          <w:iCs/>
        </w:rPr>
        <w:t>(</w:t>
      </w:r>
      <w:proofErr w:type="gramEnd"/>
      <w:r w:rsidRPr="006F6EC1">
        <w:rPr>
          <w:rFonts w:cs="Courier New"/>
          <w:i/>
          <w:iCs/>
        </w:rPr>
        <w:t>)</w:t>
      </w:r>
      <w:r>
        <w:rPr>
          <w:rFonts w:cs="Courier New"/>
        </w:rPr>
        <w:t xml:space="preserve"> wird nun ein Rechteck gezeichnet, wenn die Bedingung in Zeile 10 erfüllt ist, also der Anwender vorher ein </w:t>
      </w:r>
      <w:r w:rsidR="00F654DC" w:rsidRPr="00322519">
        <w:rPr>
          <w:rFonts w:cs="Courier New"/>
        </w:rPr>
        <w:t>'r'</w:t>
      </w:r>
      <w:r>
        <w:rPr>
          <w:rFonts w:cs="Courier New"/>
        </w:rPr>
        <w:t xml:space="preserve"> für Rechteck gedrückt hat, oder ein Kreis, wenn die Bedingung in Zeile 13 erfüllt ist, weil der Anwender vorher ein </w:t>
      </w:r>
      <w:r w:rsidR="00F654DC" w:rsidRPr="00322519">
        <w:rPr>
          <w:rFonts w:cs="Courier New"/>
        </w:rPr>
        <w:t>'</w:t>
      </w:r>
      <w:r w:rsidR="00F654DC">
        <w:rPr>
          <w:rFonts w:cs="Courier New"/>
        </w:rPr>
        <w:t>k</w:t>
      </w:r>
      <w:r w:rsidR="00F654DC" w:rsidRPr="00322519">
        <w:rPr>
          <w:rFonts w:cs="Courier New"/>
        </w:rPr>
        <w:t>'</w:t>
      </w:r>
      <w:r>
        <w:rPr>
          <w:rFonts w:cs="Courier New"/>
        </w:rPr>
        <w:t xml:space="preserve"> für Kreis gedrückt hat.</w:t>
      </w:r>
      <w:r w:rsidR="00900D9A">
        <w:rPr>
          <w:rFonts w:cs="Courier New"/>
        </w:rPr>
        <w:br w:type="page"/>
      </w:r>
    </w:p>
    <w:p w14:paraId="1E540D0E" w14:textId="77777777" w:rsidR="005D3AE6" w:rsidRPr="00F745DD" w:rsidRDefault="005D3AE6" w:rsidP="00F654DC">
      <w:pPr>
        <w:pStyle w:val="Quellcode"/>
        <w:numPr>
          <w:ilvl w:val="0"/>
          <w:numId w:val="45"/>
        </w:numPr>
        <w:ind w:left="357" w:hanging="357"/>
        <w:contextualSpacing w:val="0"/>
      </w:pPr>
      <w:r w:rsidRPr="00F745DD">
        <w:lastRenderedPageBreak/>
        <w:t xml:space="preserve">int x1, </w:t>
      </w:r>
      <w:proofErr w:type="gramStart"/>
      <w:r w:rsidRPr="00F745DD">
        <w:t>y1;</w:t>
      </w:r>
      <w:proofErr w:type="gramEnd"/>
    </w:p>
    <w:p w14:paraId="33A3A880" w14:textId="4F0FECC7" w:rsidR="005D3AE6" w:rsidRPr="00F745DD" w:rsidRDefault="005D3AE6" w:rsidP="00F654DC">
      <w:pPr>
        <w:pStyle w:val="Quellcode"/>
        <w:numPr>
          <w:ilvl w:val="0"/>
          <w:numId w:val="45"/>
        </w:numPr>
        <w:spacing w:after="120"/>
        <w:ind w:left="357" w:hanging="357"/>
        <w:contextualSpacing w:val="0"/>
      </w:pPr>
      <w:r w:rsidRPr="00F745DD">
        <w:t>char taste = 'x</w:t>
      </w:r>
      <w:proofErr w:type="gramStart"/>
      <w:r w:rsidRPr="00F745DD">
        <w:t>';</w:t>
      </w:r>
      <w:proofErr w:type="gramEnd"/>
    </w:p>
    <w:p w14:paraId="28840EB1" w14:textId="77777777" w:rsidR="005D3AE6" w:rsidRPr="00F745DD" w:rsidRDefault="005D3AE6" w:rsidP="00F654DC">
      <w:pPr>
        <w:pStyle w:val="Quellcode"/>
        <w:numPr>
          <w:ilvl w:val="0"/>
          <w:numId w:val="45"/>
        </w:numPr>
        <w:ind w:left="357" w:hanging="357"/>
        <w:contextualSpacing w:val="0"/>
      </w:pPr>
      <w:r w:rsidRPr="00F745DD">
        <w:t xml:space="preserve">void </w:t>
      </w:r>
      <w:proofErr w:type="gramStart"/>
      <w:r w:rsidRPr="00F745DD">
        <w:t>setup(</w:t>
      </w:r>
      <w:proofErr w:type="gramEnd"/>
      <w:r w:rsidRPr="00F745DD">
        <w:t>){</w:t>
      </w:r>
    </w:p>
    <w:p w14:paraId="6D346E1F" w14:textId="16BE52C6" w:rsidR="005D3AE6" w:rsidRPr="00F745DD" w:rsidRDefault="00F654DC" w:rsidP="00F654DC">
      <w:pPr>
        <w:pStyle w:val="Quellcode"/>
        <w:numPr>
          <w:ilvl w:val="0"/>
          <w:numId w:val="45"/>
        </w:numPr>
        <w:ind w:left="357" w:hanging="357"/>
        <w:contextualSpacing w:val="0"/>
      </w:pPr>
      <w:r>
        <w:t xml:space="preserve"> </w:t>
      </w:r>
      <w:proofErr w:type="gramStart"/>
      <w:r w:rsidR="005D3AE6" w:rsidRPr="00F745DD">
        <w:t>size(</w:t>
      </w:r>
      <w:proofErr w:type="gramEnd"/>
      <w:r w:rsidR="005D3AE6" w:rsidRPr="00F745DD">
        <w:t>400, 300);</w:t>
      </w:r>
    </w:p>
    <w:p w14:paraId="0F718297" w14:textId="1E7A2716" w:rsidR="005D3AE6" w:rsidRPr="00F745DD" w:rsidRDefault="00F654DC" w:rsidP="00F654DC">
      <w:pPr>
        <w:pStyle w:val="Quellcode"/>
        <w:numPr>
          <w:ilvl w:val="0"/>
          <w:numId w:val="45"/>
        </w:numPr>
        <w:ind w:left="357" w:hanging="357"/>
        <w:contextualSpacing w:val="0"/>
      </w:pPr>
      <w:r>
        <w:t xml:space="preserve"> </w:t>
      </w:r>
      <w:proofErr w:type="gramStart"/>
      <w:r w:rsidR="005D3AE6" w:rsidRPr="00F745DD">
        <w:t>background(</w:t>
      </w:r>
      <w:proofErr w:type="gramEnd"/>
      <w:r w:rsidR="005D3AE6" w:rsidRPr="00F745DD">
        <w:t>255, 255, 0);</w:t>
      </w:r>
    </w:p>
    <w:p w14:paraId="10ABA0EB" w14:textId="4F3A3076" w:rsidR="005D3AE6" w:rsidRPr="00F745DD" w:rsidRDefault="00F654DC" w:rsidP="00F654DC">
      <w:pPr>
        <w:pStyle w:val="Quellcode"/>
        <w:numPr>
          <w:ilvl w:val="0"/>
          <w:numId w:val="45"/>
        </w:numPr>
        <w:ind w:left="357" w:hanging="357"/>
        <w:contextualSpacing w:val="0"/>
      </w:pPr>
      <w:r>
        <w:t xml:space="preserve"> </w:t>
      </w:r>
      <w:proofErr w:type="gramStart"/>
      <w:r w:rsidR="005D3AE6" w:rsidRPr="00F745DD">
        <w:t>fill(</w:t>
      </w:r>
      <w:proofErr w:type="gramEnd"/>
      <w:r w:rsidR="005D3AE6" w:rsidRPr="00F745DD">
        <w:t>255, 0, 0);</w:t>
      </w:r>
    </w:p>
    <w:p w14:paraId="433DA37F" w14:textId="5858CDF8" w:rsidR="005D3AE6" w:rsidRPr="00F745DD" w:rsidRDefault="005D3AE6" w:rsidP="00F654DC">
      <w:pPr>
        <w:pStyle w:val="Quellcode"/>
        <w:numPr>
          <w:ilvl w:val="0"/>
          <w:numId w:val="45"/>
        </w:numPr>
        <w:spacing w:after="120"/>
        <w:ind w:left="357" w:hanging="357"/>
        <w:contextualSpacing w:val="0"/>
      </w:pPr>
      <w:r w:rsidRPr="00F745DD">
        <w:t>}</w:t>
      </w:r>
    </w:p>
    <w:p w14:paraId="2EB61D8C" w14:textId="77777777" w:rsidR="005D3AE6" w:rsidRPr="00F745DD" w:rsidRDefault="005D3AE6" w:rsidP="00F654DC">
      <w:pPr>
        <w:pStyle w:val="Quellcode"/>
        <w:numPr>
          <w:ilvl w:val="0"/>
          <w:numId w:val="45"/>
        </w:numPr>
        <w:ind w:left="357" w:hanging="357"/>
        <w:contextualSpacing w:val="0"/>
      </w:pPr>
      <w:r w:rsidRPr="00F745DD">
        <w:t xml:space="preserve">void </w:t>
      </w:r>
      <w:proofErr w:type="gramStart"/>
      <w:r w:rsidRPr="00F745DD">
        <w:t>draw(</w:t>
      </w:r>
      <w:proofErr w:type="gramEnd"/>
      <w:r w:rsidRPr="00F745DD">
        <w:t>){</w:t>
      </w:r>
    </w:p>
    <w:p w14:paraId="1B98589B" w14:textId="066204EC" w:rsidR="005D3AE6" w:rsidRPr="00F745DD" w:rsidRDefault="00F654DC" w:rsidP="00F654DC">
      <w:pPr>
        <w:pStyle w:val="Quellcode"/>
        <w:numPr>
          <w:ilvl w:val="0"/>
          <w:numId w:val="45"/>
        </w:numPr>
        <w:ind w:left="357" w:hanging="357"/>
        <w:contextualSpacing w:val="0"/>
      </w:pPr>
      <w:r>
        <w:t xml:space="preserve"> </w:t>
      </w:r>
      <w:r w:rsidR="005D3AE6" w:rsidRPr="00F745DD">
        <w:t>if(</w:t>
      </w:r>
      <w:proofErr w:type="spellStart"/>
      <w:r w:rsidR="005D3AE6" w:rsidRPr="00F745DD">
        <w:t>mousePressed</w:t>
      </w:r>
      <w:proofErr w:type="spellEnd"/>
      <w:proofErr w:type="gramStart"/>
      <w:r w:rsidR="005D3AE6" w:rsidRPr="00F745DD">
        <w:t>){</w:t>
      </w:r>
      <w:proofErr w:type="gramEnd"/>
    </w:p>
    <w:p w14:paraId="3E8BF67E" w14:textId="79639458" w:rsidR="005D3AE6" w:rsidRPr="00F745DD" w:rsidRDefault="00F654DC" w:rsidP="00F654DC">
      <w:pPr>
        <w:pStyle w:val="Quellcode"/>
        <w:numPr>
          <w:ilvl w:val="0"/>
          <w:numId w:val="45"/>
        </w:numPr>
        <w:ind w:left="357" w:hanging="357"/>
        <w:contextualSpacing w:val="0"/>
      </w:pPr>
      <w:r>
        <w:t xml:space="preserve">  </w:t>
      </w:r>
      <w:proofErr w:type="gramStart"/>
      <w:r w:rsidR="005D3AE6" w:rsidRPr="00F745DD">
        <w:t>if(</w:t>
      </w:r>
      <w:proofErr w:type="gramEnd"/>
      <w:r w:rsidR="005D3AE6" w:rsidRPr="00F745DD">
        <w:t>taste == 'r'){</w:t>
      </w:r>
    </w:p>
    <w:p w14:paraId="1A7C24DB" w14:textId="62EA4EB0" w:rsidR="005D3AE6" w:rsidRPr="00F745DD" w:rsidRDefault="00F654DC" w:rsidP="00F654DC">
      <w:pPr>
        <w:pStyle w:val="Quellcode"/>
        <w:numPr>
          <w:ilvl w:val="0"/>
          <w:numId w:val="45"/>
        </w:numPr>
        <w:ind w:left="357" w:hanging="357"/>
        <w:contextualSpacing w:val="0"/>
      </w:pPr>
      <w:r>
        <w:t xml:space="preserve">   </w:t>
      </w:r>
      <w:proofErr w:type="spellStart"/>
      <w:proofErr w:type="gramStart"/>
      <w:r w:rsidR="005D3AE6" w:rsidRPr="00F745DD">
        <w:t>rect</w:t>
      </w:r>
      <w:proofErr w:type="spellEnd"/>
      <w:r w:rsidR="005D3AE6" w:rsidRPr="00F745DD">
        <w:t>(</w:t>
      </w:r>
      <w:proofErr w:type="gramEnd"/>
      <w:r w:rsidR="005D3AE6" w:rsidRPr="00F745DD">
        <w:t>x1, y1, abs(</w:t>
      </w:r>
      <w:proofErr w:type="spellStart"/>
      <w:r w:rsidR="005D3AE6" w:rsidRPr="00F745DD">
        <w:t>mouseX</w:t>
      </w:r>
      <w:proofErr w:type="spellEnd"/>
      <w:r w:rsidR="005D3AE6" w:rsidRPr="00F745DD">
        <w:t xml:space="preserve"> - x1), abs(mouseY-y1));</w:t>
      </w:r>
    </w:p>
    <w:p w14:paraId="279E9A4F" w14:textId="23FD24FE" w:rsidR="005D3AE6" w:rsidRPr="00F745DD" w:rsidRDefault="00F654DC" w:rsidP="00F654DC">
      <w:pPr>
        <w:pStyle w:val="Quellcode"/>
        <w:numPr>
          <w:ilvl w:val="0"/>
          <w:numId w:val="45"/>
        </w:numPr>
        <w:ind w:left="357" w:hanging="357"/>
        <w:contextualSpacing w:val="0"/>
      </w:pPr>
      <w:r>
        <w:t xml:space="preserve">  </w:t>
      </w:r>
      <w:r w:rsidR="005D3AE6" w:rsidRPr="00F745DD">
        <w:t>}</w:t>
      </w:r>
    </w:p>
    <w:p w14:paraId="0A929DBF" w14:textId="07350EAD" w:rsidR="005D3AE6" w:rsidRPr="00F745DD" w:rsidRDefault="00F654DC" w:rsidP="00F654DC">
      <w:pPr>
        <w:pStyle w:val="Quellcode"/>
        <w:numPr>
          <w:ilvl w:val="0"/>
          <w:numId w:val="45"/>
        </w:numPr>
        <w:ind w:left="357" w:hanging="357"/>
        <w:contextualSpacing w:val="0"/>
      </w:pPr>
      <w:r>
        <w:t xml:space="preserve">  </w:t>
      </w:r>
      <w:proofErr w:type="gramStart"/>
      <w:r w:rsidR="005D3AE6" w:rsidRPr="00F745DD">
        <w:t>if(</w:t>
      </w:r>
      <w:proofErr w:type="gramEnd"/>
      <w:r w:rsidR="005D3AE6" w:rsidRPr="00F745DD">
        <w:t xml:space="preserve">taste == 'k'){  </w:t>
      </w:r>
    </w:p>
    <w:p w14:paraId="35BA6215" w14:textId="69437450" w:rsidR="005D3AE6" w:rsidRPr="00F745DD" w:rsidRDefault="00F654DC" w:rsidP="00F654DC">
      <w:pPr>
        <w:pStyle w:val="Quellcode"/>
        <w:numPr>
          <w:ilvl w:val="0"/>
          <w:numId w:val="45"/>
        </w:numPr>
        <w:ind w:left="357" w:hanging="357"/>
        <w:contextualSpacing w:val="0"/>
      </w:pPr>
      <w:r>
        <w:t xml:space="preserve">   </w:t>
      </w:r>
      <w:proofErr w:type="gramStart"/>
      <w:r w:rsidR="005D3AE6" w:rsidRPr="00F745DD">
        <w:t>circle(</w:t>
      </w:r>
      <w:proofErr w:type="gramEnd"/>
      <w:r w:rsidR="005D3AE6" w:rsidRPr="00F745DD">
        <w:t xml:space="preserve">x1, y1, 2 * sqrt(((mouseY-y1)*(mouseY-y1)) + </w:t>
      </w:r>
      <w:r>
        <w:br/>
        <w:t xml:space="preserve">                           </w:t>
      </w:r>
      <w:r w:rsidR="005D3AE6" w:rsidRPr="00F745DD">
        <w:t>((mouseX-x1)*(mouseX-x1))));</w:t>
      </w:r>
    </w:p>
    <w:p w14:paraId="4A519439" w14:textId="238D2AD5" w:rsidR="005D3AE6" w:rsidRPr="00F745DD" w:rsidRDefault="00F654DC" w:rsidP="00F654DC">
      <w:pPr>
        <w:pStyle w:val="Quellcode"/>
        <w:numPr>
          <w:ilvl w:val="0"/>
          <w:numId w:val="45"/>
        </w:numPr>
        <w:ind w:left="357" w:hanging="357"/>
        <w:contextualSpacing w:val="0"/>
      </w:pPr>
      <w:r>
        <w:t xml:space="preserve">  </w:t>
      </w:r>
      <w:r w:rsidR="005D3AE6" w:rsidRPr="00F745DD">
        <w:t>}</w:t>
      </w:r>
    </w:p>
    <w:p w14:paraId="36B02B52" w14:textId="79B0E400" w:rsidR="005D3AE6" w:rsidRPr="00F745DD" w:rsidRDefault="00F654DC" w:rsidP="00F654DC">
      <w:pPr>
        <w:pStyle w:val="Quellcode"/>
        <w:numPr>
          <w:ilvl w:val="0"/>
          <w:numId w:val="45"/>
        </w:numPr>
        <w:ind w:left="357" w:hanging="357"/>
        <w:contextualSpacing w:val="0"/>
      </w:pPr>
      <w:r>
        <w:t xml:space="preserve"> </w:t>
      </w:r>
      <w:r w:rsidR="005D3AE6" w:rsidRPr="00F745DD">
        <w:t>}</w:t>
      </w:r>
    </w:p>
    <w:p w14:paraId="40B50CC0" w14:textId="5C346C2B" w:rsidR="005D3AE6" w:rsidRPr="00F745DD" w:rsidRDefault="005D3AE6" w:rsidP="00F654DC">
      <w:pPr>
        <w:pStyle w:val="Quellcode"/>
        <w:numPr>
          <w:ilvl w:val="0"/>
          <w:numId w:val="45"/>
        </w:numPr>
        <w:spacing w:after="120"/>
        <w:ind w:left="357" w:hanging="357"/>
        <w:contextualSpacing w:val="0"/>
      </w:pPr>
      <w:r w:rsidRPr="00F745DD">
        <w:t>}</w:t>
      </w:r>
    </w:p>
    <w:p w14:paraId="7CB6FDD5" w14:textId="77777777" w:rsidR="005D3AE6" w:rsidRPr="00F745DD" w:rsidRDefault="005D3AE6" w:rsidP="00F654DC">
      <w:pPr>
        <w:pStyle w:val="Quellcode"/>
        <w:numPr>
          <w:ilvl w:val="0"/>
          <w:numId w:val="45"/>
        </w:numPr>
        <w:ind w:left="357" w:hanging="357"/>
        <w:contextualSpacing w:val="0"/>
      </w:pPr>
      <w:r w:rsidRPr="00F745DD">
        <w:t xml:space="preserve">void </w:t>
      </w:r>
      <w:proofErr w:type="spellStart"/>
      <w:proofErr w:type="gramStart"/>
      <w:r w:rsidRPr="00F745DD">
        <w:t>mousePressed</w:t>
      </w:r>
      <w:proofErr w:type="spellEnd"/>
      <w:r w:rsidRPr="00F745DD">
        <w:t>(</w:t>
      </w:r>
      <w:proofErr w:type="gramEnd"/>
      <w:r w:rsidRPr="00F745DD">
        <w:t>){</w:t>
      </w:r>
    </w:p>
    <w:p w14:paraId="1334DDA7" w14:textId="0952E066" w:rsidR="005D3AE6" w:rsidRPr="00F745DD" w:rsidRDefault="00F654DC" w:rsidP="00F654DC">
      <w:pPr>
        <w:pStyle w:val="Quellcode"/>
        <w:numPr>
          <w:ilvl w:val="0"/>
          <w:numId w:val="45"/>
        </w:numPr>
        <w:ind w:left="357" w:hanging="357"/>
        <w:contextualSpacing w:val="0"/>
      </w:pPr>
      <w:r>
        <w:t xml:space="preserve"> </w:t>
      </w:r>
      <w:r w:rsidR="005D3AE6" w:rsidRPr="00F745DD">
        <w:t xml:space="preserve">x1 = </w:t>
      </w:r>
      <w:proofErr w:type="spellStart"/>
      <w:proofErr w:type="gramStart"/>
      <w:r w:rsidR="005D3AE6" w:rsidRPr="00F745DD">
        <w:t>mouseX</w:t>
      </w:r>
      <w:proofErr w:type="spellEnd"/>
      <w:r w:rsidR="005D3AE6" w:rsidRPr="00F745DD">
        <w:t>;</w:t>
      </w:r>
      <w:proofErr w:type="gramEnd"/>
    </w:p>
    <w:p w14:paraId="6E27FA26" w14:textId="4B7753FD" w:rsidR="005D3AE6" w:rsidRPr="00F745DD" w:rsidRDefault="00F654DC" w:rsidP="00F654DC">
      <w:pPr>
        <w:pStyle w:val="Quellcode"/>
        <w:numPr>
          <w:ilvl w:val="0"/>
          <w:numId w:val="45"/>
        </w:numPr>
        <w:ind w:left="357" w:hanging="357"/>
        <w:contextualSpacing w:val="0"/>
      </w:pPr>
      <w:r>
        <w:t xml:space="preserve"> </w:t>
      </w:r>
      <w:r w:rsidR="005D3AE6" w:rsidRPr="00F745DD">
        <w:t xml:space="preserve">y1 = </w:t>
      </w:r>
      <w:proofErr w:type="spellStart"/>
      <w:proofErr w:type="gramStart"/>
      <w:r w:rsidR="005D3AE6" w:rsidRPr="00F745DD">
        <w:t>mouseY</w:t>
      </w:r>
      <w:proofErr w:type="spellEnd"/>
      <w:r w:rsidR="005D3AE6" w:rsidRPr="00F745DD">
        <w:t>;</w:t>
      </w:r>
      <w:proofErr w:type="gramEnd"/>
    </w:p>
    <w:p w14:paraId="3E2AB332" w14:textId="47526AD4" w:rsidR="005D3AE6" w:rsidRPr="00F745DD" w:rsidRDefault="005D3AE6" w:rsidP="00F654DC">
      <w:pPr>
        <w:pStyle w:val="Quellcode"/>
        <w:numPr>
          <w:ilvl w:val="0"/>
          <w:numId w:val="45"/>
        </w:numPr>
        <w:spacing w:after="120"/>
        <w:ind w:left="357" w:hanging="357"/>
        <w:contextualSpacing w:val="0"/>
      </w:pPr>
      <w:r w:rsidRPr="00F745DD">
        <w:t>}</w:t>
      </w:r>
    </w:p>
    <w:p w14:paraId="07295ABC" w14:textId="77777777" w:rsidR="005D3AE6" w:rsidRPr="00F745DD" w:rsidRDefault="005D3AE6" w:rsidP="00F654DC">
      <w:pPr>
        <w:pStyle w:val="Quellcode"/>
        <w:numPr>
          <w:ilvl w:val="0"/>
          <w:numId w:val="45"/>
        </w:numPr>
        <w:ind w:left="357" w:hanging="357"/>
        <w:contextualSpacing w:val="0"/>
      </w:pPr>
      <w:r w:rsidRPr="00F745DD">
        <w:t xml:space="preserve">void </w:t>
      </w:r>
      <w:proofErr w:type="spellStart"/>
      <w:proofErr w:type="gramStart"/>
      <w:r w:rsidRPr="00F745DD">
        <w:t>keyPressed</w:t>
      </w:r>
      <w:proofErr w:type="spellEnd"/>
      <w:r w:rsidRPr="00F745DD">
        <w:t>(</w:t>
      </w:r>
      <w:proofErr w:type="gramEnd"/>
      <w:r w:rsidRPr="00F745DD">
        <w:t>){</w:t>
      </w:r>
    </w:p>
    <w:p w14:paraId="588AA268" w14:textId="3BDDEDD2" w:rsidR="005D3AE6" w:rsidRPr="00F745DD" w:rsidRDefault="00F654DC" w:rsidP="00F654DC">
      <w:pPr>
        <w:pStyle w:val="Quellcode"/>
        <w:numPr>
          <w:ilvl w:val="0"/>
          <w:numId w:val="45"/>
        </w:numPr>
        <w:ind w:left="357" w:hanging="357"/>
        <w:contextualSpacing w:val="0"/>
      </w:pPr>
      <w:r>
        <w:t xml:space="preserve"> </w:t>
      </w:r>
      <w:r w:rsidR="005D3AE6" w:rsidRPr="00F745DD">
        <w:t xml:space="preserve">taste = </w:t>
      </w:r>
      <w:proofErr w:type="gramStart"/>
      <w:r w:rsidR="005D3AE6" w:rsidRPr="00F745DD">
        <w:t>key;</w:t>
      </w:r>
      <w:proofErr w:type="gramEnd"/>
    </w:p>
    <w:p w14:paraId="59854DE4" w14:textId="77777777" w:rsidR="005D3AE6" w:rsidRDefault="005D3AE6" w:rsidP="00F654DC">
      <w:pPr>
        <w:pStyle w:val="Quellcode"/>
        <w:numPr>
          <w:ilvl w:val="0"/>
          <w:numId w:val="45"/>
        </w:numPr>
        <w:ind w:left="357" w:hanging="357"/>
        <w:contextualSpacing w:val="0"/>
      </w:pPr>
      <w:r w:rsidRPr="00F745DD">
        <w:t>}</w:t>
      </w:r>
    </w:p>
    <w:p w14:paraId="6A0A030F" w14:textId="0AA48863" w:rsidR="005D3AE6" w:rsidRDefault="005D3AE6" w:rsidP="00F654DC">
      <w:pPr>
        <w:pStyle w:val="UnterschriftINFSII"/>
        <w:rPr>
          <w:rFonts w:ascii="Courier New" w:hAnsi="Courier New" w:cs="Courier New"/>
          <w:sz w:val="20"/>
          <w:szCs w:val="20"/>
        </w:rPr>
      </w:pPr>
      <w:r>
        <w:t xml:space="preserve">Beispiel </w:t>
      </w:r>
      <w:r w:rsidR="004607C6">
        <w:fldChar w:fldCharType="begin"/>
      </w:r>
      <w:r w:rsidR="004607C6">
        <w:instrText xml:space="preserve"> SEQ Beispiel \* ARABIC </w:instrText>
      </w:r>
      <w:r w:rsidR="004607C6">
        <w:fldChar w:fldCharType="separate"/>
      </w:r>
      <w:r w:rsidR="00063CB2">
        <w:rPr>
          <w:noProof/>
        </w:rPr>
        <w:t>9</w:t>
      </w:r>
      <w:r w:rsidR="004607C6">
        <w:rPr>
          <w:noProof/>
        </w:rPr>
        <w:fldChar w:fldCharType="end"/>
      </w:r>
      <w:r>
        <w:t>: Reaktion auf Tastatureingaben</w:t>
      </w:r>
    </w:p>
    <w:p w14:paraId="1556BF44" w14:textId="316F5036" w:rsidR="005D3AE6" w:rsidRDefault="005D3AE6" w:rsidP="005D3AE6">
      <w:pPr>
        <w:spacing w:after="0"/>
        <w:rPr>
          <w:rFonts w:cs="Courier New"/>
        </w:rPr>
      </w:pPr>
      <w:r w:rsidRPr="00B27E69">
        <w:rPr>
          <w:rFonts w:cs="Courier New"/>
        </w:rPr>
        <w:t>Das Programm</w:t>
      </w:r>
      <w:r w:rsidR="00F654DC">
        <w:rPr>
          <w:rFonts w:cs="Courier New"/>
        </w:rPr>
        <w:t xml:space="preserve"> in Beispiel 9</w:t>
      </w:r>
      <w:r w:rsidRPr="00B27E69">
        <w:rPr>
          <w:rFonts w:cs="Courier New"/>
        </w:rPr>
        <w:t xml:space="preserve"> würde auch funktionieren, wenn wir in den Bedingungen innerhalb der </w:t>
      </w:r>
      <w:r>
        <w:rPr>
          <w:rFonts w:cs="Courier New"/>
        </w:rPr>
        <w:t xml:space="preserve">Methode </w:t>
      </w:r>
      <w:proofErr w:type="spellStart"/>
      <w:proofErr w:type="gramStart"/>
      <w:r w:rsidRPr="002C4D74">
        <w:rPr>
          <w:rFonts w:cs="Courier New"/>
          <w:i/>
          <w:iCs/>
        </w:rPr>
        <w:t>draw</w:t>
      </w:r>
      <w:proofErr w:type="spellEnd"/>
      <w:r w:rsidRPr="002C4D74">
        <w:rPr>
          <w:rFonts w:cs="Courier New"/>
          <w:i/>
          <w:iCs/>
        </w:rPr>
        <w:t>(</w:t>
      </w:r>
      <w:proofErr w:type="gramEnd"/>
      <w:r w:rsidRPr="002C4D74">
        <w:rPr>
          <w:rFonts w:cs="Courier New"/>
          <w:i/>
          <w:iCs/>
        </w:rPr>
        <w:t>)</w:t>
      </w:r>
      <w:r w:rsidRPr="00B27E69">
        <w:rPr>
          <w:rFonts w:cs="Courier New"/>
        </w:rPr>
        <w:t xml:space="preserve"> dire</w:t>
      </w:r>
      <w:r>
        <w:rPr>
          <w:rFonts w:cs="Courier New"/>
        </w:rPr>
        <w:t>k</w:t>
      </w:r>
      <w:r w:rsidRPr="00B27E69">
        <w:rPr>
          <w:rFonts w:cs="Courier New"/>
        </w:rPr>
        <w:t xml:space="preserve">t die Systemvariable </w:t>
      </w:r>
      <w:proofErr w:type="spellStart"/>
      <w:r w:rsidRPr="002C4D74">
        <w:rPr>
          <w:rFonts w:ascii="Courier New" w:hAnsi="Courier New" w:cs="Courier New"/>
        </w:rPr>
        <w:t>key</w:t>
      </w:r>
      <w:proofErr w:type="spellEnd"/>
      <w:r w:rsidRPr="00B27E69">
        <w:rPr>
          <w:rFonts w:cs="Courier New"/>
        </w:rPr>
        <w:t xml:space="preserve"> abfr</w:t>
      </w:r>
      <w:r>
        <w:rPr>
          <w:rFonts w:cs="Courier New"/>
        </w:rPr>
        <w:t>ag</w:t>
      </w:r>
      <w:r w:rsidRPr="00B27E69">
        <w:rPr>
          <w:rFonts w:cs="Courier New"/>
        </w:rPr>
        <w:t>en würden. Das Vorgehen</w:t>
      </w:r>
      <w:r>
        <w:rPr>
          <w:rFonts w:cs="Courier New"/>
        </w:rPr>
        <w:t>,</w:t>
      </w:r>
      <w:r w:rsidRPr="00B27E69">
        <w:rPr>
          <w:rFonts w:cs="Courier New"/>
        </w:rPr>
        <w:t xml:space="preserve"> </w:t>
      </w:r>
      <w:r>
        <w:rPr>
          <w:rFonts w:cs="Courier New"/>
        </w:rPr>
        <w:t>in</w:t>
      </w:r>
      <w:r w:rsidRPr="00B27E69">
        <w:rPr>
          <w:rFonts w:cs="Courier New"/>
        </w:rPr>
        <w:t xml:space="preserve"> de</w:t>
      </w:r>
      <w:r>
        <w:rPr>
          <w:rFonts w:cs="Courier New"/>
        </w:rPr>
        <w:t>r</w:t>
      </w:r>
      <w:r w:rsidRPr="00B27E69">
        <w:rPr>
          <w:rFonts w:cs="Courier New"/>
        </w:rPr>
        <w:t xml:space="preserve"> Methode </w:t>
      </w:r>
      <w:proofErr w:type="spellStart"/>
      <w:proofErr w:type="gramStart"/>
      <w:r w:rsidRPr="002C4D74">
        <w:rPr>
          <w:rFonts w:cs="Courier New"/>
          <w:i/>
          <w:iCs/>
        </w:rPr>
        <w:t>keyPressed</w:t>
      </w:r>
      <w:proofErr w:type="spellEnd"/>
      <w:r w:rsidRPr="002C4D74">
        <w:rPr>
          <w:rFonts w:cs="Courier New"/>
          <w:i/>
          <w:iCs/>
        </w:rPr>
        <w:t>(</w:t>
      </w:r>
      <w:proofErr w:type="gramEnd"/>
      <w:r w:rsidRPr="002C4D74">
        <w:rPr>
          <w:rFonts w:cs="Courier New"/>
          <w:i/>
          <w:iCs/>
        </w:rPr>
        <w:t>)</w:t>
      </w:r>
      <w:r w:rsidRPr="00B27E69">
        <w:rPr>
          <w:rFonts w:cs="Courier New"/>
        </w:rPr>
        <w:t xml:space="preserve"> den Wert zu</w:t>
      </w:r>
      <w:r>
        <w:rPr>
          <w:rFonts w:cs="Courier New"/>
        </w:rPr>
        <w:t>n</w:t>
      </w:r>
      <w:r w:rsidRPr="00B27E69">
        <w:rPr>
          <w:rFonts w:cs="Courier New"/>
        </w:rPr>
        <w:t>ächst in einer Variablen zu speiche</w:t>
      </w:r>
      <w:r>
        <w:rPr>
          <w:rFonts w:cs="Courier New"/>
        </w:rPr>
        <w:t>r</w:t>
      </w:r>
      <w:r w:rsidRPr="00B27E69">
        <w:rPr>
          <w:rFonts w:cs="Courier New"/>
        </w:rPr>
        <w:t>n, ist jedoch hilfreich,</w:t>
      </w:r>
      <w:r>
        <w:rPr>
          <w:rFonts w:cs="Courier New"/>
        </w:rPr>
        <w:t xml:space="preserve"> </w:t>
      </w:r>
      <w:r w:rsidRPr="00B27E69">
        <w:rPr>
          <w:rFonts w:cs="Courier New"/>
        </w:rPr>
        <w:t xml:space="preserve">wenn wir dem </w:t>
      </w:r>
      <w:r>
        <w:rPr>
          <w:rFonts w:cs="Courier New"/>
        </w:rPr>
        <w:t>A</w:t>
      </w:r>
      <w:r w:rsidRPr="00B27E69">
        <w:rPr>
          <w:rFonts w:cs="Courier New"/>
        </w:rPr>
        <w:t>nwender noch andere Eingabe</w:t>
      </w:r>
      <w:r>
        <w:rPr>
          <w:rFonts w:cs="Courier New"/>
        </w:rPr>
        <w:t>n</w:t>
      </w:r>
      <w:r w:rsidRPr="00B27E69">
        <w:rPr>
          <w:rFonts w:cs="Courier New"/>
        </w:rPr>
        <w:t xml:space="preserve"> über die Ta</w:t>
      </w:r>
      <w:r>
        <w:rPr>
          <w:rFonts w:cs="Courier New"/>
        </w:rPr>
        <w:t>stat</w:t>
      </w:r>
      <w:r w:rsidRPr="00B27E69">
        <w:rPr>
          <w:rFonts w:cs="Courier New"/>
        </w:rPr>
        <w:t>ur erlauben wollen. So könnten wir d</w:t>
      </w:r>
      <w:r>
        <w:rPr>
          <w:rFonts w:cs="Courier New"/>
        </w:rPr>
        <w:t>em Anwender zusätzlich die Steuerung der Dicke d</w:t>
      </w:r>
      <w:r w:rsidRPr="00B27E69">
        <w:rPr>
          <w:rFonts w:cs="Courier New"/>
        </w:rPr>
        <w:t xml:space="preserve">er </w:t>
      </w:r>
      <w:r>
        <w:rPr>
          <w:rFonts w:cs="Courier New"/>
        </w:rPr>
        <w:t>Umrandung</w:t>
      </w:r>
      <w:r w:rsidRPr="00B27E69">
        <w:rPr>
          <w:rFonts w:cs="Courier New"/>
        </w:rPr>
        <w:t xml:space="preserve"> </w:t>
      </w:r>
      <w:r>
        <w:rPr>
          <w:rFonts w:cs="Courier New"/>
        </w:rPr>
        <w:t>über die Tastatur anbieten.</w:t>
      </w:r>
    </w:p>
    <w:p w14:paraId="3BF4568A" w14:textId="07D9C3F0" w:rsidR="00900D9A" w:rsidRDefault="005D3AE6" w:rsidP="00F654DC">
      <w:pPr>
        <w:spacing w:after="120"/>
        <w:rPr>
          <w:rFonts w:cs="Courier New"/>
        </w:rPr>
      </w:pPr>
      <w:r>
        <w:rPr>
          <w:rFonts w:cs="Courier New"/>
        </w:rPr>
        <w:t>Hierfür gibt es verschiedene Möglichkeiten. Wir könnten z. B. fünf Werte für die Dicke zur Verfügung stellen, die mithilfe der Tasten 1 bis 5 direkt ausgewählt werden. Wir könn</w:t>
      </w:r>
      <w:r w:rsidR="00F654DC">
        <w:rPr>
          <w:rFonts w:cs="Courier New"/>
        </w:rPr>
        <w:t>t</w:t>
      </w:r>
      <w:r>
        <w:rPr>
          <w:rFonts w:cs="Courier New"/>
        </w:rPr>
        <w:t>en die Dicke aber auch ähnlich wie bei den beiden Buttons bei Drücken der Plus-Taste um 1 erhöhen und bei Drücken der Minus-Taste um 1 verringern, sofern sie aktuell größer als 1 ist. Wir schauen uns erst</w:t>
      </w:r>
      <w:r w:rsidR="00EE56A3">
        <w:rPr>
          <w:rFonts w:cs="Courier New"/>
        </w:rPr>
        <w:t xml:space="preserve"> ein</w:t>
      </w:r>
      <w:r>
        <w:rPr>
          <w:rFonts w:cs="Courier New"/>
        </w:rPr>
        <w:t xml:space="preserve">mal die Umsetzung der zweiten Variante an. </w:t>
      </w:r>
      <w:r>
        <w:rPr>
          <w:rFonts w:cs="Courier New"/>
        </w:rPr>
        <w:br/>
        <w:t xml:space="preserve">Wir benötigen eine globale Variable, in der wir uns die aktuelle Dicke merken. Diese ist zu Beginn 1, deshalb weisen wir der Variablen </w:t>
      </w:r>
      <w:r>
        <w:rPr>
          <w:rFonts w:ascii="Courier New" w:hAnsi="Courier New" w:cs="Courier New"/>
        </w:rPr>
        <w:t>d</w:t>
      </w:r>
      <w:r w:rsidRPr="008F7081">
        <w:rPr>
          <w:rFonts w:ascii="Courier New" w:hAnsi="Courier New" w:cs="Courier New"/>
        </w:rPr>
        <w:t>icke</w:t>
      </w:r>
      <w:r>
        <w:rPr>
          <w:rFonts w:cs="Courier New"/>
        </w:rPr>
        <w:t xml:space="preserve"> in Zeile 1, den Wert 1 zu. Schauen wir uns zunächst die linke Version der Methode </w:t>
      </w:r>
      <w:proofErr w:type="spellStart"/>
      <w:proofErr w:type="gramStart"/>
      <w:r w:rsidRPr="008F7081">
        <w:rPr>
          <w:rFonts w:cs="Courier New"/>
          <w:i/>
          <w:iCs/>
        </w:rPr>
        <w:t>keyPressed</w:t>
      </w:r>
      <w:proofErr w:type="spellEnd"/>
      <w:r w:rsidRPr="008F7081">
        <w:rPr>
          <w:rFonts w:cs="Courier New"/>
          <w:i/>
          <w:iCs/>
        </w:rPr>
        <w:t>(</w:t>
      </w:r>
      <w:proofErr w:type="gramEnd"/>
      <w:r w:rsidRPr="008F7081">
        <w:rPr>
          <w:rFonts w:cs="Courier New"/>
          <w:i/>
          <w:iCs/>
        </w:rPr>
        <w:t>)</w:t>
      </w:r>
      <w:r>
        <w:rPr>
          <w:rFonts w:cs="Courier New"/>
        </w:rPr>
        <w:t xml:space="preserve"> </w:t>
      </w:r>
      <w:r w:rsidR="00F654DC">
        <w:rPr>
          <w:rFonts w:cs="Courier New"/>
        </w:rPr>
        <w:t xml:space="preserve">in Beispiel 10 </w:t>
      </w:r>
      <w:r>
        <w:rPr>
          <w:rFonts w:cs="Courier New"/>
        </w:rPr>
        <w:t xml:space="preserve">an. Wir ergänzen </w:t>
      </w:r>
      <w:r w:rsidR="00E444C6">
        <w:rPr>
          <w:rFonts w:cs="Courier New"/>
        </w:rPr>
        <w:t>drei</w:t>
      </w:r>
      <w:r>
        <w:rPr>
          <w:rFonts w:cs="Courier New"/>
        </w:rPr>
        <w:t xml:space="preserve"> Bedingungen in</w:t>
      </w:r>
      <w:r w:rsidR="00E444C6">
        <w:rPr>
          <w:rFonts w:cs="Courier New"/>
        </w:rPr>
        <w:t xml:space="preserve"> Zeile 4,</w:t>
      </w:r>
      <w:r>
        <w:rPr>
          <w:rFonts w:cs="Courier New"/>
        </w:rPr>
        <w:t xml:space="preserve"> Zeile 7 und Zeile 11. </w:t>
      </w:r>
      <w:r w:rsidR="00E444C6">
        <w:rPr>
          <w:rFonts w:cs="Courier New"/>
        </w:rPr>
        <w:t xml:space="preserve">Die gedrückte Taste speichern wir nur noch in der Variablen </w:t>
      </w:r>
      <w:r w:rsidR="00E444C6" w:rsidRPr="00E444C6">
        <w:rPr>
          <w:rFonts w:ascii="Courier New" w:hAnsi="Courier New" w:cs="Courier New"/>
        </w:rPr>
        <w:t>taste</w:t>
      </w:r>
      <w:r w:rsidR="00E444C6">
        <w:rPr>
          <w:rFonts w:cs="Courier New"/>
        </w:rPr>
        <w:t xml:space="preserve">, wenn es sich um die Taste ‚k‘ oder ‚r‘ handelt. </w:t>
      </w:r>
      <w:r>
        <w:rPr>
          <w:rFonts w:cs="Courier New"/>
        </w:rPr>
        <w:t xml:space="preserve">Wenn die Plus-Taste gedrückt wurde, wird die Variable </w:t>
      </w:r>
      <w:r w:rsidRPr="008F7081">
        <w:rPr>
          <w:rFonts w:ascii="Courier New" w:hAnsi="Courier New" w:cs="Courier New"/>
        </w:rPr>
        <w:t>dicke</w:t>
      </w:r>
      <w:r>
        <w:rPr>
          <w:rFonts w:cs="Courier New"/>
        </w:rPr>
        <w:t xml:space="preserve"> um 1 erhöht und die Methode </w:t>
      </w:r>
      <w:proofErr w:type="spellStart"/>
      <w:proofErr w:type="gramStart"/>
      <w:r w:rsidRPr="008F7081">
        <w:rPr>
          <w:rFonts w:cs="Courier New"/>
          <w:i/>
          <w:iCs/>
        </w:rPr>
        <w:t>strokeWeight</w:t>
      </w:r>
      <w:proofErr w:type="spellEnd"/>
      <w:r w:rsidRPr="008F7081">
        <w:rPr>
          <w:rFonts w:cs="Courier New"/>
          <w:i/>
          <w:iCs/>
        </w:rPr>
        <w:t>(</w:t>
      </w:r>
      <w:proofErr w:type="gramEnd"/>
      <w:r w:rsidRPr="008F7081">
        <w:rPr>
          <w:rFonts w:cs="Courier New"/>
          <w:i/>
          <w:iCs/>
        </w:rPr>
        <w:t>)</w:t>
      </w:r>
      <w:r>
        <w:rPr>
          <w:rFonts w:cs="Courier New"/>
        </w:rPr>
        <w:t xml:space="preserve"> zum Setzen der Dicke der Umrandung mit dem neuen Wert als Parameter ausgeführt. Wenn die Minus-Taste gedrückt wurde und die Variable </w:t>
      </w:r>
      <w:r w:rsidRPr="00084547">
        <w:rPr>
          <w:rFonts w:ascii="Courier New" w:hAnsi="Courier New" w:cs="Courier New"/>
        </w:rPr>
        <w:t>dicke</w:t>
      </w:r>
      <w:r>
        <w:rPr>
          <w:rFonts w:cs="Courier New"/>
        </w:rPr>
        <w:t xml:space="preserve"> nicht schon beim Wert 1 angelangt ist, wird der Wert um 1 verringert und ebenfalls die Methode </w:t>
      </w:r>
      <w:proofErr w:type="spellStart"/>
      <w:proofErr w:type="gramStart"/>
      <w:r w:rsidRPr="008F7081">
        <w:rPr>
          <w:rFonts w:cs="Courier New"/>
          <w:i/>
          <w:iCs/>
        </w:rPr>
        <w:t>strokeWeight</w:t>
      </w:r>
      <w:proofErr w:type="spellEnd"/>
      <w:r w:rsidRPr="008F7081">
        <w:rPr>
          <w:rFonts w:cs="Courier New"/>
          <w:i/>
          <w:iCs/>
        </w:rPr>
        <w:t>(</w:t>
      </w:r>
      <w:proofErr w:type="gramEnd"/>
      <w:r w:rsidRPr="008F7081">
        <w:rPr>
          <w:rFonts w:cs="Courier New"/>
          <w:i/>
          <w:iCs/>
        </w:rPr>
        <w:t>)</w:t>
      </w:r>
      <w:r>
        <w:rPr>
          <w:rFonts w:cs="Courier New"/>
        </w:rPr>
        <w:t xml:space="preserve"> mit dem aktuellen Wert ausgeführt. </w:t>
      </w:r>
      <w:r w:rsidR="00900D9A">
        <w:rPr>
          <w:rFonts w:cs="Courier New"/>
        </w:rPr>
        <w:br w:type="page"/>
      </w:r>
    </w:p>
    <w:tbl>
      <w:tblPr>
        <w:tblStyle w:val="Tabellenraster"/>
        <w:tblW w:w="9062" w:type="dxa"/>
        <w:tblLook w:val="04A0" w:firstRow="1" w:lastRow="0" w:firstColumn="1" w:lastColumn="0" w:noHBand="0" w:noVBand="1"/>
      </w:tblPr>
      <w:tblGrid>
        <w:gridCol w:w="4390"/>
        <w:gridCol w:w="4672"/>
      </w:tblGrid>
      <w:tr w:rsidR="005D3AE6" w14:paraId="5094C911" w14:textId="77777777" w:rsidTr="00F654DC">
        <w:trPr>
          <w:trHeight w:val="283"/>
        </w:trPr>
        <w:tc>
          <w:tcPr>
            <w:tcW w:w="4390" w:type="dxa"/>
            <w:tcBorders>
              <w:top w:val="nil"/>
              <w:left w:val="nil"/>
              <w:bottom w:val="nil"/>
              <w:right w:val="nil"/>
            </w:tcBorders>
          </w:tcPr>
          <w:p w14:paraId="27A8C6DF" w14:textId="77777777" w:rsidR="005D3AE6" w:rsidRPr="008F7081" w:rsidRDefault="005D3AE6" w:rsidP="005D3AE6">
            <w:pPr>
              <w:pStyle w:val="Listenabsatz"/>
              <w:numPr>
                <w:ilvl w:val="0"/>
                <w:numId w:val="27"/>
              </w:numPr>
              <w:spacing w:after="0"/>
              <w:ind w:left="447" w:hanging="425"/>
              <w:rPr>
                <w:rFonts w:ascii="Courier New" w:hAnsi="Courier New" w:cs="Courier New"/>
                <w:sz w:val="20"/>
                <w:szCs w:val="20"/>
              </w:rPr>
            </w:pPr>
            <w:proofErr w:type="spellStart"/>
            <w:r w:rsidRPr="001F79F0">
              <w:rPr>
                <w:rFonts w:ascii="Courier New" w:hAnsi="Courier New" w:cs="Courier New"/>
                <w:sz w:val="20"/>
                <w:szCs w:val="20"/>
              </w:rPr>
              <w:lastRenderedPageBreak/>
              <w:t>int</w:t>
            </w:r>
            <w:proofErr w:type="spellEnd"/>
            <w:r w:rsidRPr="001F79F0">
              <w:rPr>
                <w:rFonts w:ascii="Courier New" w:hAnsi="Courier New" w:cs="Courier New"/>
                <w:sz w:val="20"/>
                <w:szCs w:val="20"/>
              </w:rPr>
              <w:t xml:space="preserve"> dicke = 1;</w:t>
            </w:r>
          </w:p>
        </w:tc>
        <w:tc>
          <w:tcPr>
            <w:tcW w:w="4672" w:type="dxa"/>
            <w:tcBorders>
              <w:top w:val="nil"/>
              <w:left w:val="nil"/>
              <w:bottom w:val="nil"/>
              <w:right w:val="nil"/>
            </w:tcBorders>
          </w:tcPr>
          <w:p w14:paraId="10E23195" w14:textId="77777777" w:rsidR="005D3AE6" w:rsidRPr="008F7081" w:rsidRDefault="005D3AE6" w:rsidP="005D3AE6">
            <w:pPr>
              <w:pStyle w:val="Listenabsatz"/>
              <w:numPr>
                <w:ilvl w:val="0"/>
                <w:numId w:val="28"/>
              </w:numPr>
              <w:spacing w:after="0"/>
              <w:ind w:left="454" w:hanging="447"/>
              <w:rPr>
                <w:rFonts w:ascii="Courier New" w:hAnsi="Courier New" w:cs="Courier New"/>
                <w:sz w:val="20"/>
                <w:szCs w:val="20"/>
              </w:rPr>
            </w:pPr>
            <w:proofErr w:type="spellStart"/>
            <w:r w:rsidRPr="001F79F0">
              <w:rPr>
                <w:rFonts w:ascii="Courier New" w:hAnsi="Courier New" w:cs="Courier New"/>
                <w:sz w:val="20"/>
                <w:szCs w:val="20"/>
              </w:rPr>
              <w:t>int</w:t>
            </w:r>
            <w:proofErr w:type="spellEnd"/>
            <w:r w:rsidRPr="001F79F0">
              <w:rPr>
                <w:rFonts w:ascii="Courier New" w:hAnsi="Courier New" w:cs="Courier New"/>
                <w:sz w:val="20"/>
                <w:szCs w:val="20"/>
              </w:rPr>
              <w:t xml:space="preserve"> dicke = 1;</w:t>
            </w:r>
          </w:p>
        </w:tc>
      </w:tr>
      <w:tr w:rsidR="005D3AE6" w14:paraId="29B2032B" w14:textId="77777777" w:rsidTr="00F654DC">
        <w:tc>
          <w:tcPr>
            <w:tcW w:w="4390" w:type="dxa"/>
            <w:tcBorders>
              <w:top w:val="nil"/>
              <w:left w:val="nil"/>
              <w:bottom w:val="nil"/>
              <w:right w:val="nil"/>
            </w:tcBorders>
          </w:tcPr>
          <w:p w14:paraId="76F263E5"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void </w:t>
            </w:r>
            <w:proofErr w:type="spellStart"/>
            <w:proofErr w:type="gramStart"/>
            <w:r w:rsidRPr="001F79F0">
              <w:rPr>
                <w:rFonts w:ascii="Courier New" w:hAnsi="Courier New" w:cs="Courier New"/>
                <w:sz w:val="20"/>
                <w:szCs w:val="20"/>
                <w:lang w:val="en-US"/>
              </w:rPr>
              <w:t>keyPressed</w:t>
            </w:r>
            <w:proofErr w:type="spellEnd"/>
            <w:r w:rsidRPr="001F79F0">
              <w:rPr>
                <w:rFonts w:ascii="Courier New" w:hAnsi="Courier New" w:cs="Courier New"/>
                <w:sz w:val="20"/>
                <w:szCs w:val="20"/>
                <w:lang w:val="en-US"/>
              </w:rPr>
              <w:t>(</w:t>
            </w:r>
            <w:proofErr w:type="gramEnd"/>
            <w:r w:rsidRPr="001F79F0">
              <w:rPr>
                <w:rFonts w:ascii="Courier New" w:hAnsi="Courier New" w:cs="Courier New"/>
                <w:sz w:val="20"/>
                <w:szCs w:val="20"/>
                <w:lang w:val="en-US"/>
              </w:rPr>
              <w:t>){</w:t>
            </w:r>
          </w:p>
          <w:p w14:paraId="4BEF3669"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p>
          <w:p w14:paraId="33073B7A"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if(</w:t>
            </w:r>
            <w:proofErr w:type="gramEnd"/>
            <w:r w:rsidRPr="001F79F0">
              <w:rPr>
                <w:rFonts w:ascii="Courier New" w:hAnsi="Courier New" w:cs="Courier New"/>
                <w:sz w:val="20"/>
                <w:szCs w:val="20"/>
                <w:lang w:val="en-US"/>
              </w:rPr>
              <w:t>key == 'k' || key == 'r'){</w:t>
            </w:r>
          </w:p>
          <w:p w14:paraId="37818F49"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taste = </w:t>
            </w:r>
            <w:proofErr w:type="gramStart"/>
            <w:r w:rsidRPr="001F79F0">
              <w:rPr>
                <w:rFonts w:ascii="Courier New" w:hAnsi="Courier New" w:cs="Courier New"/>
                <w:sz w:val="20"/>
                <w:szCs w:val="20"/>
                <w:lang w:val="en-US"/>
              </w:rPr>
              <w:t>key;</w:t>
            </w:r>
            <w:proofErr w:type="gramEnd"/>
          </w:p>
          <w:p w14:paraId="0062C6CE"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
          <w:p w14:paraId="687173CC"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if(</w:t>
            </w:r>
            <w:proofErr w:type="gramEnd"/>
            <w:r w:rsidRPr="001F79F0">
              <w:rPr>
                <w:rFonts w:ascii="Courier New" w:hAnsi="Courier New" w:cs="Courier New"/>
                <w:sz w:val="20"/>
                <w:szCs w:val="20"/>
                <w:lang w:val="en-US"/>
              </w:rPr>
              <w:t>key == '+'){</w:t>
            </w:r>
          </w:p>
          <w:p w14:paraId="63744455"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spellStart"/>
            <w:r w:rsidRPr="001F79F0">
              <w:rPr>
                <w:rFonts w:ascii="Courier New" w:hAnsi="Courier New" w:cs="Courier New"/>
                <w:sz w:val="20"/>
                <w:szCs w:val="20"/>
                <w:lang w:val="en-US"/>
              </w:rPr>
              <w:t>dicke</w:t>
            </w:r>
            <w:proofErr w:type="spellEnd"/>
            <w:r w:rsidRPr="001F79F0">
              <w:rPr>
                <w:rFonts w:ascii="Courier New" w:hAnsi="Courier New" w:cs="Courier New"/>
                <w:sz w:val="20"/>
                <w:szCs w:val="20"/>
                <w:lang w:val="en-US"/>
              </w:rPr>
              <w:t>+</w:t>
            </w:r>
            <w:proofErr w:type="gramStart"/>
            <w:r w:rsidRPr="001F79F0">
              <w:rPr>
                <w:rFonts w:ascii="Courier New" w:hAnsi="Courier New" w:cs="Courier New"/>
                <w:sz w:val="20"/>
                <w:szCs w:val="20"/>
                <w:lang w:val="en-US"/>
              </w:rPr>
              <w:t>+;</w:t>
            </w:r>
            <w:proofErr w:type="gramEnd"/>
          </w:p>
          <w:p w14:paraId="7E6E5654"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spellStart"/>
            <w:r w:rsidRPr="001F79F0">
              <w:rPr>
                <w:rFonts w:ascii="Courier New" w:hAnsi="Courier New" w:cs="Courier New"/>
                <w:sz w:val="20"/>
                <w:szCs w:val="20"/>
                <w:lang w:val="en-US"/>
              </w:rPr>
              <w:t>strokeWeight</w:t>
            </w:r>
            <w:proofErr w:type="spellEnd"/>
            <w:r w:rsidRPr="001F79F0">
              <w:rPr>
                <w:rFonts w:ascii="Courier New" w:hAnsi="Courier New" w:cs="Courier New"/>
                <w:sz w:val="20"/>
                <w:szCs w:val="20"/>
                <w:lang w:val="en-US"/>
              </w:rPr>
              <w:t>(</w:t>
            </w:r>
            <w:proofErr w:type="spellStart"/>
            <w:r w:rsidRPr="001F79F0">
              <w:rPr>
                <w:rFonts w:ascii="Courier New" w:hAnsi="Courier New" w:cs="Courier New"/>
                <w:sz w:val="20"/>
                <w:szCs w:val="20"/>
                <w:lang w:val="en-US"/>
              </w:rPr>
              <w:t>dicke</w:t>
            </w:r>
            <w:proofErr w:type="spellEnd"/>
            <w:proofErr w:type="gramStart"/>
            <w:r w:rsidRPr="001F79F0">
              <w:rPr>
                <w:rFonts w:ascii="Courier New" w:hAnsi="Courier New" w:cs="Courier New"/>
                <w:sz w:val="20"/>
                <w:szCs w:val="20"/>
                <w:lang w:val="en-US"/>
              </w:rPr>
              <w:t>);</w:t>
            </w:r>
            <w:proofErr w:type="gramEnd"/>
          </w:p>
          <w:p w14:paraId="69F2D278"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
          <w:p w14:paraId="23812C79"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lang w:val="en-US"/>
              </w:rPr>
            </w:pPr>
            <w:r w:rsidRPr="001F79F0">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if(</w:t>
            </w:r>
            <w:proofErr w:type="gramEnd"/>
            <w:r w:rsidRPr="001F79F0">
              <w:rPr>
                <w:rFonts w:ascii="Courier New" w:hAnsi="Courier New" w:cs="Courier New"/>
                <w:sz w:val="20"/>
                <w:szCs w:val="20"/>
                <w:lang w:val="en-US"/>
              </w:rPr>
              <w:t>key</w:t>
            </w:r>
            <w:r>
              <w:rPr>
                <w:rFonts w:ascii="Courier New" w:hAnsi="Courier New" w:cs="Courier New"/>
                <w:sz w:val="20"/>
                <w:szCs w:val="20"/>
                <w:lang w:val="en-US"/>
              </w:rPr>
              <w:t xml:space="preserve"> </w:t>
            </w:r>
            <w:r w:rsidRPr="001F79F0">
              <w:rPr>
                <w:rFonts w:ascii="Courier New" w:hAnsi="Courier New" w:cs="Courier New"/>
                <w:sz w:val="20"/>
                <w:szCs w:val="20"/>
                <w:lang w:val="en-US"/>
              </w:rPr>
              <w:t xml:space="preserve">== '-' &amp;&amp; </w:t>
            </w:r>
            <w:proofErr w:type="spellStart"/>
            <w:r w:rsidRPr="001F79F0">
              <w:rPr>
                <w:rFonts w:ascii="Courier New" w:hAnsi="Courier New" w:cs="Courier New"/>
                <w:sz w:val="20"/>
                <w:szCs w:val="20"/>
                <w:lang w:val="en-US"/>
              </w:rPr>
              <w:t>dicke</w:t>
            </w:r>
            <w:proofErr w:type="spellEnd"/>
            <w:r w:rsidRPr="001F79F0">
              <w:rPr>
                <w:rFonts w:ascii="Courier New" w:hAnsi="Courier New" w:cs="Courier New"/>
                <w:sz w:val="20"/>
                <w:szCs w:val="20"/>
                <w:lang w:val="en-US"/>
              </w:rPr>
              <w:t xml:space="preserve"> &gt; 1){</w:t>
            </w:r>
          </w:p>
          <w:p w14:paraId="2D93E07F"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rPr>
            </w:pPr>
            <w:r w:rsidRPr="001F79F0">
              <w:rPr>
                <w:rFonts w:ascii="Courier New" w:hAnsi="Courier New" w:cs="Courier New"/>
                <w:sz w:val="20"/>
                <w:szCs w:val="20"/>
                <w:lang w:val="en-US"/>
              </w:rPr>
              <w:t xml:space="preserve">    </w:t>
            </w:r>
            <w:r w:rsidRPr="001F79F0">
              <w:rPr>
                <w:rFonts w:ascii="Courier New" w:hAnsi="Courier New" w:cs="Courier New"/>
                <w:sz w:val="20"/>
                <w:szCs w:val="20"/>
              </w:rPr>
              <w:t>dicke --;</w:t>
            </w:r>
          </w:p>
          <w:p w14:paraId="1D182701"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rPr>
            </w:pPr>
            <w:r w:rsidRPr="001F79F0">
              <w:rPr>
                <w:rFonts w:ascii="Courier New" w:hAnsi="Courier New" w:cs="Courier New"/>
                <w:sz w:val="20"/>
                <w:szCs w:val="20"/>
              </w:rPr>
              <w:t xml:space="preserve">    </w:t>
            </w:r>
            <w:proofErr w:type="spellStart"/>
            <w:r w:rsidRPr="001F79F0">
              <w:rPr>
                <w:rFonts w:ascii="Courier New" w:hAnsi="Courier New" w:cs="Courier New"/>
                <w:sz w:val="20"/>
                <w:szCs w:val="20"/>
              </w:rPr>
              <w:t>strokeWeight</w:t>
            </w:r>
            <w:proofErr w:type="spellEnd"/>
            <w:r w:rsidRPr="001F79F0">
              <w:rPr>
                <w:rFonts w:ascii="Courier New" w:hAnsi="Courier New" w:cs="Courier New"/>
                <w:sz w:val="20"/>
                <w:szCs w:val="20"/>
              </w:rPr>
              <w:t>(dicke);</w:t>
            </w:r>
          </w:p>
          <w:p w14:paraId="429D140D"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rPr>
            </w:pPr>
            <w:r w:rsidRPr="001F79F0">
              <w:rPr>
                <w:rFonts w:ascii="Courier New" w:hAnsi="Courier New" w:cs="Courier New"/>
                <w:sz w:val="20"/>
                <w:szCs w:val="20"/>
              </w:rPr>
              <w:t xml:space="preserve">  }</w:t>
            </w:r>
          </w:p>
          <w:p w14:paraId="1F170387" w14:textId="77777777" w:rsidR="005D3AE6" w:rsidRPr="001F79F0" w:rsidRDefault="005D3AE6" w:rsidP="005D3AE6">
            <w:pPr>
              <w:pStyle w:val="Listenabsatz"/>
              <w:numPr>
                <w:ilvl w:val="0"/>
                <w:numId w:val="27"/>
              </w:numPr>
              <w:spacing w:after="0"/>
              <w:ind w:left="447" w:hanging="425"/>
              <w:rPr>
                <w:rFonts w:ascii="Courier New" w:hAnsi="Courier New" w:cs="Courier New"/>
                <w:sz w:val="20"/>
                <w:szCs w:val="20"/>
              </w:rPr>
            </w:pPr>
            <w:r w:rsidRPr="001F79F0">
              <w:rPr>
                <w:rFonts w:ascii="Courier New" w:hAnsi="Courier New" w:cs="Courier New"/>
                <w:sz w:val="20"/>
                <w:szCs w:val="20"/>
              </w:rPr>
              <w:t>}</w:t>
            </w:r>
          </w:p>
          <w:p w14:paraId="50EF0C7D" w14:textId="77777777" w:rsidR="005D3AE6" w:rsidRPr="001F79F0" w:rsidRDefault="005D3AE6" w:rsidP="00F654DC">
            <w:pPr>
              <w:ind w:left="447" w:hanging="425"/>
              <w:rPr>
                <w:rFonts w:ascii="Courier New" w:hAnsi="Courier New" w:cs="Courier New"/>
                <w:sz w:val="20"/>
                <w:szCs w:val="20"/>
              </w:rPr>
            </w:pPr>
          </w:p>
        </w:tc>
        <w:tc>
          <w:tcPr>
            <w:tcW w:w="4672" w:type="dxa"/>
            <w:tcBorders>
              <w:top w:val="nil"/>
              <w:left w:val="nil"/>
              <w:bottom w:val="nil"/>
              <w:right w:val="nil"/>
            </w:tcBorders>
          </w:tcPr>
          <w:p w14:paraId="7DBEE4F5"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lang w:val="en-US"/>
              </w:rPr>
            </w:pPr>
            <w:r w:rsidRPr="001F79F0">
              <w:rPr>
                <w:rFonts w:ascii="Courier New" w:hAnsi="Courier New" w:cs="Courier New"/>
                <w:sz w:val="20"/>
                <w:szCs w:val="20"/>
                <w:lang w:val="en-US"/>
              </w:rPr>
              <w:t xml:space="preserve">void </w:t>
            </w:r>
            <w:proofErr w:type="spellStart"/>
            <w:proofErr w:type="gramStart"/>
            <w:r w:rsidRPr="001F79F0">
              <w:rPr>
                <w:rFonts w:ascii="Courier New" w:hAnsi="Courier New" w:cs="Courier New"/>
                <w:sz w:val="20"/>
                <w:szCs w:val="20"/>
                <w:lang w:val="en-US"/>
              </w:rPr>
              <w:t>keyPressed</w:t>
            </w:r>
            <w:proofErr w:type="spellEnd"/>
            <w:r w:rsidRPr="001F79F0">
              <w:rPr>
                <w:rFonts w:ascii="Courier New" w:hAnsi="Courier New" w:cs="Courier New"/>
                <w:sz w:val="20"/>
                <w:szCs w:val="20"/>
                <w:lang w:val="en-US"/>
              </w:rPr>
              <w:t>(</w:t>
            </w:r>
            <w:proofErr w:type="gramEnd"/>
            <w:r w:rsidRPr="001F79F0">
              <w:rPr>
                <w:rFonts w:ascii="Courier New" w:hAnsi="Courier New" w:cs="Courier New"/>
                <w:sz w:val="20"/>
                <w:szCs w:val="20"/>
                <w:lang w:val="en-US"/>
              </w:rPr>
              <w:t>){</w:t>
            </w:r>
          </w:p>
          <w:p w14:paraId="1F628B22"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switch(key</w:t>
            </w:r>
            <w:proofErr w:type="gramStart"/>
            <w:r w:rsidRPr="001F79F0">
              <w:rPr>
                <w:rFonts w:ascii="Courier New" w:hAnsi="Courier New" w:cs="Courier New"/>
                <w:sz w:val="20"/>
                <w:szCs w:val="20"/>
                <w:lang w:val="en-US"/>
              </w:rPr>
              <w:t>){</w:t>
            </w:r>
            <w:proofErr w:type="gramEnd"/>
          </w:p>
          <w:p w14:paraId="22806235"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case 'k':</w:t>
            </w:r>
          </w:p>
          <w:p w14:paraId="32445057"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 xml:space="preserve">case 'r': taste = </w:t>
            </w:r>
            <w:proofErr w:type="gramStart"/>
            <w:r w:rsidRPr="001F79F0">
              <w:rPr>
                <w:rFonts w:ascii="Courier New" w:hAnsi="Courier New" w:cs="Courier New"/>
                <w:sz w:val="20"/>
                <w:szCs w:val="20"/>
                <w:lang w:val="en-US"/>
              </w:rPr>
              <w:t>key;</w:t>
            </w:r>
            <w:proofErr w:type="gramEnd"/>
            <w:r w:rsidRPr="001F79F0">
              <w:rPr>
                <w:rFonts w:ascii="Courier New" w:hAnsi="Courier New" w:cs="Courier New"/>
                <w:sz w:val="20"/>
                <w:szCs w:val="20"/>
                <w:lang w:val="en-US"/>
              </w:rPr>
              <w:t xml:space="preserve"> </w:t>
            </w:r>
          </w:p>
          <w:p w14:paraId="01CADF38"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lang w:val="en-US"/>
              </w:rPr>
            </w:pPr>
            <w:r w:rsidRPr="001F79F0">
              <w:rPr>
                <w:rFonts w:ascii="Courier New" w:hAnsi="Courier New" w:cs="Courier New"/>
                <w:sz w:val="20"/>
                <w:szCs w:val="20"/>
                <w:lang w:val="en-US"/>
              </w:rPr>
              <w:t xml:space="preserve">          </w:t>
            </w:r>
            <w:r>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break;</w:t>
            </w:r>
            <w:proofErr w:type="gramEnd"/>
          </w:p>
          <w:p w14:paraId="5EE21101"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 xml:space="preserve">case '+': </w:t>
            </w:r>
            <w:proofErr w:type="spellStart"/>
            <w:r w:rsidRPr="001F79F0">
              <w:rPr>
                <w:rFonts w:ascii="Courier New" w:hAnsi="Courier New" w:cs="Courier New"/>
                <w:sz w:val="20"/>
                <w:szCs w:val="20"/>
                <w:lang w:val="en-US"/>
              </w:rPr>
              <w:t>dicke</w:t>
            </w:r>
            <w:proofErr w:type="spellEnd"/>
            <w:r w:rsidRPr="001F79F0">
              <w:rPr>
                <w:rFonts w:ascii="Courier New" w:hAnsi="Courier New" w:cs="Courier New"/>
                <w:sz w:val="20"/>
                <w:szCs w:val="20"/>
                <w:lang w:val="en-US"/>
              </w:rPr>
              <w:t>+</w:t>
            </w:r>
            <w:proofErr w:type="gramStart"/>
            <w:r w:rsidRPr="001F79F0">
              <w:rPr>
                <w:rFonts w:ascii="Courier New" w:hAnsi="Courier New" w:cs="Courier New"/>
                <w:sz w:val="20"/>
                <w:szCs w:val="20"/>
                <w:lang w:val="en-US"/>
              </w:rPr>
              <w:t>+;</w:t>
            </w:r>
            <w:proofErr w:type="gramEnd"/>
          </w:p>
          <w:p w14:paraId="21B32CE8"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lang w:val="en-US"/>
              </w:rPr>
            </w:pPr>
            <w:r w:rsidRPr="001F79F0">
              <w:rPr>
                <w:rFonts w:ascii="Courier New" w:hAnsi="Courier New" w:cs="Courier New"/>
                <w:sz w:val="20"/>
                <w:szCs w:val="20"/>
                <w:lang w:val="en-US"/>
              </w:rPr>
              <w:t xml:space="preserve">       </w:t>
            </w:r>
            <w:r>
              <w:rPr>
                <w:rFonts w:ascii="Courier New" w:hAnsi="Courier New" w:cs="Courier New"/>
                <w:sz w:val="20"/>
                <w:szCs w:val="20"/>
                <w:lang w:val="en-US"/>
              </w:rPr>
              <w:t xml:space="preserve">     </w:t>
            </w:r>
            <w:proofErr w:type="spellStart"/>
            <w:r w:rsidRPr="001F79F0">
              <w:rPr>
                <w:rFonts w:ascii="Courier New" w:hAnsi="Courier New" w:cs="Courier New"/>
                <w:sz w:val="20"/>
                <w:szCs w:val="20"/>
                <w:lang w:val="en-US"/>
              </w:rPr>
              <w:t>strokeWeight</w:t>
            </w:r>
            <w:proofErr w:type="spellEnd"/>
            <w:r w:rsidRPr="001F79F0">
              <w:rPr>
                <w:rFonts w:ascii="Courier New" w:hAnsi="Courier New" w:cs="Courier New"/>
                <w:sz w:val="20"/>
                <w:szCs w:val="20"/>
                <w:lang w:val="en-US"/>
              </w:rPr>
              <w:t>(</w:t>
            </w:r>
            <w:proofErr w:type="spellStart"/>
            <w:r w:rsidRPr="001F79F0">
              <w:rPr>
                <w:rFonts w:ascii="Courier New" w:hAnsi="Courier New" w:cs="Courier New"/>
                <w:sz w:val="20"/>
                <w:szCs w:val="20"/>
                <w:lang w:val="en-US"/>
              </w:rPr>
              <w:t>dicke</w:t>
            </w:r>
            <w:proofErr w:type="spellEnd"/>
            <w:proofErr w:type="gramStart"/>
            <w:r w:rsidRPr="001F79F0">
              <w:rPr>
                <w:rFonts w:ascii="Courier New" w:hAnsi="Courier New" w:cs="Courier New"/>
                <w:sz w:val="20"/>
                <w:szCs w:val="20"/>
                <w:lang w:val="en-US"/>
              </w:rPr>
              <w:t>);</w:t>
            </w:r>
            <w:proofErr w:type="gramEnd"/>
          </w:p>
          <w:p w14:paraId="71CE8D14"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lang w:val="en-US"/>
              </w:rPr>
            </w:pPr>
            <w:r w:rsidRPr="001F79F0">
              <w:rPr>
                <w:rFonts w:ascii="Courier New" w:hAnsi="Courier New" w:cs="Courier New"/>
                <w:sz w:val="20"/>
                <w:szCs w:val="20"/>
                <w:lang w:val="en-US"/>
              </w:rPr>
              <w:t xml:space="preserve">       </w:t>
            </w:r>
            <w:r>
              <w:rPr>
                <w:rFonts w:ascii="Courier New" w:hAnsi="Courier New" w:cs="Courier New"/>
                <w:sz w:val="20"/>
                <w:szCs w:val="20"/>
                <w:lang w:val="en-US"/>
              </w:rPr>
              <w:t xml:space="preserve">     </w:t>
            </w:r>
            <w:proofErr w:type="gramStart"/>
            <w:r w:rsidRPr="001F79F0">
              <w:rPr>
                <w:rFonts w:ascii="Courier New" w:hAnsi="Courier New" w:cs="Courier New"/>
                <w:sz w:val="20"/>
                <w:szCs w:val="20"/>
                <w:lang w:val="en-US"/>
              </w:rPr>
              <w:t>break;</w:t>
            </w:r>
            <w:proofErr w:type="gramEnd"/>
          </w:p>
          <w:p w14:paraId="1C073F70" w14:textId="77777777" w:rsidR="005D3AE6" w:rsidRDefault="005D3AE6" w:rsidP="005D3AE6">
            <w:pPr>
              <w:pStyle w:val="Listenabsatz"/>
              <w:numPr>
                <w:ilvl w:val="0"/>
                <w:numId w:val="28"/>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p>
          <w:p w14:paraId="5D19793D"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lang w:val="en-US"/>
              </w:rPr>
            </w:pPr>
            <w:r>
              <w:rPr>
                <w:rFonts w:ascii="Courier New" w:hAnsi="Courier New" w:cs="Courier New"/>
                <w:sz w:val="20"/>
                <w:szCs w:val="20"/>
                <w:lang w:val="en-US"/>
              </w:rPr>
              <w:t xml:space="preserve">  </w:t>
            </w:r>
            <w:r w:rsidRPr="001F79F0">
              <w:rPr>
                <w:rFonts w:ascii="Courier New" w:hAnsi="Courier New" w:cs="Courier New"/>
                <w:sz w:val="20"/>
                <w:szCs w:val="20"/>
                <w:lang w:val="en-US"/>
              </w:rPr>
              <w:t xml:space="preserve">case '-': </w:t>
            </w:r>
            <w:proofErr w:type="gramStart"/>
            <w:r w:rsidRPr="001F79F0">
              <w:rPr>
                <w:rFonts w:ascii="Courier New" w:hAnsi="Courier New" w:cs="Courier New"/>
                <w:sz w:val="20"/>
                <w:szCs w:val="20"/>
                <w:lang w:val="en-US"/>
              </w:rPr>
              <w:t>if(</w:t>
            </w:r>
            <w:proofErr w:type="spellStart"/>
            <w:proofErr w:type="gramEnd"/>
            <w:r w:rsidRPr="001F79F0">
              <w:rPr>
                <w:rFonts w:ascii="Courier New" w:hAnsi="Courier New" w:cs="Courier New"/>
                <w:sz w:val="20"/>
                <w:szCs w:val="20"/>
                <w:lang w:val="en-US"/>
              </w:rPr>
              <w:t>dicke</w:t>
            </w:r>
            <w:proofErr w:type="spellEnd"/>
            <w:r w:rsidRPr="001F79F0">
              <w:rPr>
                <w:rFonts w:ascii="Courier New" w:hAnsi="Courier New" w:cs="Courier New"/>
                <w:sz w:val="20"/>
                <w:szCs w:val="20"/>
                <w:lang w:val="en-US"/>
              </w:rPr>
              <w:t xml:space="preserve"> &gt; 1){</w:t>
            </w:r>
          </w:p>
          <w:p w14:paraId="354CF2ED" w14:textId="77777777" w:rsidR="005D3AE6" w:rsidRPr="001F79F0" w:rsidRDefault="005D3AE6" w:rsidP="005D3AE6">
            <w:pPr>
              <w:pStyle w:val="Listenabsatz"/>
              <w:numPr>
                <w:ilvl w:val="0"/>
                <w:numId w:val="28"/>
              </w:numPr>
              <w:spacing w:after="0"/>
              <w:ind w:hanging="720"/>
              <w:rPr>
                <w:rFonts w:ascii="Courier New" w:hAnsi="Courier New" w:cs="Courier New"/>
                <w:sz w:val="20"/>
                <w:szCs w:val="20"/>
              </w:rPr>
            </w:pPr>
            <w:r w:rsidRPr="001F79F0">
              <w:rPr>
                <w:rFonts w:ascii="Courier New" w:hAnsi="Courier New" w:cs="Courier New"/>
                <w:sz w:val="20"/>
                <w:szCs w:val="20"/>
                <w:lang w:val="en-US"/>
              </w:rPr>
              <w:t xml:space="preserve">          </w:t>
            </w:r>
            <w:r>
              <w:rPr>
                <w:rFonts w:ascii="Courier New" w:hAnsi="Courier New" w:cs="Courier New"/>
                <w:sz w:val="20"/>
                <w:szCs w:val="20"/>
                <w:lang w:val="en-US"/>
              </w:rPr>
              <w:t xml:space="preserve"> </w:t>
            </w:r>
            <w:r w:rsidRPr="001F79F0">
              <w:rPr>
                <w:rFonts w:ascii="Courier New" w:hAnsi="Courier New" w:cs="Courier New"/>
                <w:sz w:val="20"/>
                <w:szCs w:val="20"/>
              </w:rPr>
              <w:t>dicke --;</w:t>
            </w:r>
          </w:p>
          <w:p w14:paraId="641038CD" w14:textId="77777777" w:rsidR="005D3AE6" w:rsidRDefault="005D3AE6" w:rsidP="005D3AE6">
            <w:pPr>
              <w:pStyle w:val="Listenabsatz"/>
              <w:numPr>
                <w:ilvl w:val="0"/>
                <w:numId w:val="28"/>
              </w:numPr>
              <w:spacing w:after="0"/>
              <w:ind w:left="454" w:hanging="447"/>
              <w:rPr>
                <w:rFonts w:ascii="Courier New" w:hAnsi="Courier New" w:cs="Courier New"/>
                <w:sz w:val="20"/>
                <w:szCs w:val="20"/>
              </w:rPr>
            </w:pPr>
            <w:r>
              <w:rPr>
                <w:rFonts w:ascii="Courier New" w:hAnsi="Courier New" w:cs="Courier New"/>
                <w:sz w:val="20"/>
                <w:szCs w:val="20"/>
              </w:rPr>
              <w:t xml:space="preserve">             </w:t>
            </w:r>
            <w:proofErr w:type="spellStart"/>
            <w:r w:rsidRPr="001F79F0">
              <w:rPr>
                <w:rFonts w:ascii="Courier New" w:hAnsi="Courier New" w:cs="Courier New"/>
                <w:sz w:val="20"/>
                <w:szCs w:val="20"/>
              </w:rPr>
              <w:t>strokeWeight</w:t>
            </w:r>
            <w:proofErr w:type="spellEnd"/>
            <w:r w:rsidRPr="001F79F0">
              <w:rPr>
                <w:rFonts w:ascii="Courier New" w:hAnsi="Courier New" w:cs="Courier New"/>
                <w:sz w:val="20"/>
                <w:szCs w:val="20"/>
              </w:rPr>
              <w:t>(dicke);</w:t>
            </w:r>
          </w:p>
          <w:p w14:paraId="5D5FEDFB"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rPr>
            </w:pPr>
            <w:r w:rsidRPr="001F79F0">
              <w:rPr>
                <w:rFonts w:ascii="Courier New" w:hAnsi="Courier New" w:cs="Courier New"/>
                <w:sz w:val="20"/>
                <w:szCs w:val="20"/>
              </w:rPr>
              <w:t xml:space="preserve"> </w:t>
            </w:r>
            <w:r>
              <w:rPr>
                <w:rFonts w:ascii="Courier New" w:hAnsi="Courier New" w:cs="Courier New"/>
                <w:sz w:val="20"/>
                <w:szCs w:val="20"/>
              </w:rPr>
              <w:t xml:space="preserve">           </w:t>
            </w:r>
            <w:r w:rsidRPr="001F79F0">
              <w:rPr>
                <w:rFonts w:ascii="Courier New" w:hAnsi="Courier New" w:cs="Courier New"/>
                <w:sz w:val="20"/>
                <w:szCs w:val="20"/>
              </w:rPr>
              <w:t>}</w:t>
            </w:r>
          </w:p>
          <w:p w14:paraId="4439AA66" w14:textId="77777777" w:rsidR="005D3AE6" w:rsidRPr="00212C8F" w:rsidRDefault="005D3AE6" w:rsidP="005D3AE6">
            <w:pPr>
              <w:pStyle w:val="Listenabsatz"/>
              <w:numPr>
                <w:ilvl w:val="0"/>
                <w:numId w:val="28"/>
              </w:numPr>
              <w:spacing w:after="0"/>
              <w:ind w:left="454" w:hanging="447"/>
              <w:rPr>
                <w:rFonts w:ascii="Courier New" w:hAnsi="Courier New" w:cs="Courier New"/>
                <w:sz w:val="20"/>
                <w:szCs w:val="20"/>
              </w:rPr>
            </w:pPr>
            <w:r>
              <w:rPr>
                <w:rFonts w:ascii="Courier New" w:hAnsi="Courier New" w:cs="Courier New"/>
                <w:sz w:val="20"/>
                <w:szCs w:val="20"/>
              </w:rPr>
              <w:t xml:space="preserve">            </w:t>
            </w:r>
            <w:r w:rsidRPr="001F79F0">
              <w:rPr>
                <w:rFonts w:ascii="Courier New" w:hAnsi="Courier New" w:cs="Courier New"/>
                <w:sz w:val="20"/>
                <w:szCs w:val="20"/>
              </w:rPr>
              <w:t>break;</w:t>
            </w:r>
            <w:r w:rsidRPr="00212C8F">
              <w:rPr>
                <w:rFonts w:ascii="Courier New" w:hAnsi="Courier New" w:cs="Courier New"/>
                <w:sz w:val="20"/>
                <w:szCs w:val="20"/>
              </w:rPr>
              <w:t xml:space="preserve">   </w:t>
            </w:r>
          </w:p>
          <w:p w14:paraId="734ADA53"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rPr>
            </w:pPr>
            <w:r>
              <w:rPr>
                <w:rFonts w:ascii="Courier New" w:hAnsi="Courier New" w:cs="Courier New"/>
                <w:sz w:val="20"/>
                <w:szCs w:val="20"/>
              </w:rPr>
              <w:t xml:space="preserve"> </w:t>
            </w:r>
            <w:r w:rsidRPr="001F79F0">
              <w:rPr>
                <w:rFonts w:ascii="Courier New" w:hAnsi="Courier New" w:cs="Courier New"/>
                <w:sz w:val="20"/>
                <w:szCs w:val="20"/>
              </w:rPr>
              <w:t>}</w:t>
            </w:r>
          </w:p>
          <w:p w14:paraId="19A6A91A" w14:textId="77777777" w:rsidR="005D3AE6" w:rsidRPr="001F79F0" w:rsidRDefault="005D3AE6" w:rsidP="005D3AE6">
            <w:pPr>
              <w:pStyle w:val="Listenabsatz"/>
              <w:numPr>
                <w:ilvl w:val="0"/>
                <w:numId w:val="28"/>
              </w:numPr>
              <w:spacing w:after="0"/>
              <w:ind w:left="454" w:hanging="447"/>
              <w:rPr>
                <w:rFonts w:ascii="Courier New" w:hAnsi="Courier New" w:cs="Courier New"/>
                <w:sz w:val="20"/>
                <w:szCs w:val="20"/>
              </w:rPr>
            </w:pPr>
            <w:r w:rsidRPr="001F79F0">
              <w:rPr>
                <w:rFonts w:ascii="Courier New" w:hAnsi="Courier New" w:cs="Courier New"/>
                <w:sz w:val="20"/>
                <w:szCs w:val="20"/>
              </w:rPr>
              <w:t>}</w:t>
            </w:r>
          </w:p>
        </w:tc>
      </w:tr>
      <w:tr w:rsidR="005D3AE6" w14:paraId="75697F66" w14:textId="77777777" w:rsidTr="00F654DC">
        <w:tc>
          <w:tcPr>
            <w:tcW w:w="4390" w:type="dxa"/>
            <w:tcBorders>
              <w:top w:val="nil"/>
              <w:left w:val="nil"/>
              <w:bottom w:val="nil"/>
              <w:right w:val="nil"/>
            </w:tcBorders>
          </w:tcPr>
          <w:p w14:paraId="2D304F5B" w14:textId="3815895A" w:rsidR="005D3AE6" w:rsidRPr="00F251C4" w:rsidRDefault="005D3AE6" w:rsidP="00845B8A">
            <w:pPr>
              <w:pStyle w:val="UnterschriftINFSII"/>
            </w:pPr>
            <w:r>
              <w:t xml:space="preserve">Beispiel </w:t>
            </w:r>
            <w:r w:rsidR="004607C6">
              <w:fldChar w:fldCharType="begin"/>
            </w:r>
            <w:r w:rsidR="004607C6">
              <w:instrText xml:space="preserve"> SEQ Beispiel \* ARABIC </w:instrText>
            </w:r>
            <w:r w:rsidR="004607C6">
              <w:fldChar w:fldCharType="separate"/>
            </w:r>
            <w:r w:rsidR="00063CB2">
              <w:rPr>
                <w:noProof/>
              </w:rPr>
              <w:t>10</w:t>
            </w:r>
            <w:r w:rsidR="004607C6">
              <w:rPr>
                <w:noProof/>
              </w:rPr>
              <w:fldChar w:fldCharType="end"/>
            </w:r>
            <w:r>
              <w:t xml:space="preserve">: Unterscheiden der Tastatureingaben mithilfe von </w:t>
            </w:r>
            <w:proofErr w:type="spellStart"/>
            <w:r>
              <w:t>if</w:t>
            </w:r>
            <w:proofErr w:type="spellEnd"/>
            <w:r>
              <w:t>-Bedingungen</w:t>
            </w:r>
          </w:p>
        </w:tc>
        <w:tc>
          <w:tcPr>
            <w:tcW w:w="4672" w:type="dxa"/>
            <w:tcBorders>
              <w:top w:val="nil"/>
              <w:left w:val="nil"/>
              <w:bottom w:val="nil"/>
              <w:right w:val="nil"/>
            </w:tcBorders>
          </w:tcPr>
          <w:p w14:paraId="31611B85" w14:textId="5287B691" w:rsidR="005D3AE6" w:rsidRPr="00F251C4" w:rsidRDefault="005D3AE6" w:rsidP="00845B8A">
            <w:pPr>
              <w:pStyle w:val="UnterschriftINFSII"/>
              <w:rPr>
                <w:rFonts w:cs="Courier New"/>
              </w:rPr>
            </w:pPr>
            <w:r>
              <w:t xml:space="preserve">Beispiel </w:t>
            </w:r>
            <w:r w:rsidR="004607C6">
              <w:fldChar w:fldCharType="begin"/>
            </w:r>
            <w:r w:rsidR="004607C6">
              <w:instrText xml:space="preserve"> SEQ Beispiel \* ARABIC </w:instrText>
            </w:r>
            <w:r w:rsidR="004607C6">
              <w:fldChar w:fldCharType="separate"/>
            </w:r>
            <w:r w:rsidR="00063CB2">
              <w:rPr>
                <w:noProof/>
              </w:rPr>
              <w:t>11</w:t>
            </w:r>
            <w:r w:rsidR="004607C6">
              <w:rPr>
                <w:noProof/>
              </w:rPr>
              <w:fldChar w:fldCharType="end"/>
            </w:r>
            <w:r>
              <w:t>: Unterscheiden der Tastatureingaben mithilfe eines switch-</w:t>
            </w:r>
            <w:proofErr w:type="spellStart"/>
            <w:r>
              <w:t>case</w:t>
            </w:r>
            <w:proofErr w:type="spellEnd"/>
            <w:r>
              <w:t xml:space="preserve"> Blocks</w:t>
            </w:r>
          </w:p>
        </w:tc>
      </w:tr>
    </w:tbl>
    <w:p w14:paraId="6B497432" w14:textId="2FDBCCB2" w:rsidR="005D3AE6" w:rsidRDefault="005D3AE6" w:rsidP="00F654DC">
      <w:pPr>
        <w:rPr>
          <w:rFonts w:cs="Courier New"/>
        </w:rPr>
      </w:pPr>
      <w:r>
        <w:rPr>
          <w:rFonts w:cs="Courier New"/>
        </w:rPr>
        <w:t xml:space="preserve">Je mehr Tasten wir in der Methode </w:t>
      </w:r>
      <w:proofErr w:type="spellStart"/>
      <w:proofErr w:type="gramStart"/>
      <w:r w:rsidRPr="008F7081">
        <w:rPr>
          <w:rFonts w:cs="Courier New"/>
          <w:i/>
          <w:iCs/>
        </w:rPr>
        <w:t>keyPressed</w:t>
      </w:r>
      <w:proofErr w:type="spellEnd"/>
      <w:r w:rsidRPr="008F7081">
        <w:rPr>
          <w:rFonts w:cs="Courier New"/>
          <w:i/>
          <w:iCs/>
        </w:rPr>
        <w:t>(</w:t>
      </w:r>
      <w:proofErr w:type="gramEnd"/>
      <w:r w:rsidRPr="008F7081">
        <w:rPr>
          <w:rFonts w:cs="Courier New"/>
          <w:i/>
          <w:iCs/>
        </w:rPr>
        <w:t>)</w:t>
      </w:r>
      <w:r>
        <w:rPr>
          <w:rFonts w:cs="Courier New"/>
        </w:rPr>
        <w:t xml:space="preserve"> berücksichtigen wollen, desto mehr Bedingungen kommen zusammen. Deshalb lohnt es sich, dafür eine etwas einfachere Schreibweise einzuführen, die in der Variante rechts </w:t>
      </w:r>
      <w:r w:rsidR="00F654DC">
        <w:rPr>
          <w:rFonts w:cs="Courier New"/>
        </w:rPr>
        <w:t xml:space="preserve">in Beispiel 11 </w:t>
      </w:r>
      <w:r>
        <w:rPr>
          <w:rFonts w:cs="Courier New"/>
        </w:rPr>
        <w:t xml:space="preserve">zu sehen ist. Hinter dem Befehl </w:t>
      </w:r>
      <w:r w:rsidRPr="008F7081">
        <w:rPr>
          <w:rFonts w:cs="Courier New"/>
          <w:i/>
          <w:iCs/>
        </w:rPr>
        <w:t>switch</w:t>
      </w:r>
      <w:r>
        <w:rPr>
          <w:rFonts w:cs="Courier New"/>
        </w:rPr>
        <w:t xml:space="preserve"> in Zeile 3 steht in Klammern die Variable, die in jeder Bedingung überprüft werden soll. Jeder Wert, mit dem die Variable verglichen werden soll, steht hinter dem Befehl </w:t>
      </w:r>
      <w:proofErr w:type="spellStart"/>
      <w:r w:rsidRPr="008F7081">
        <w:rPr>
          <w:rFonts w:cs="Courier New"/>
          <w:i/>
          <w:iCs/>
        </w:rPr>
        <w:t>case</w:t>
      </w:r>
      <w:proofErr w:type="spellEnd"/>
      <w:r>
        <w:rPr>
          <w:rFonts w:cs="Courier New"/>
        </w:rPr>
        <w:t xml:space="preserve">. Wir haben also den Fall, dass die Systemvariable </w:t>
      </w:r>
      <w:proofErr w:type="spellStart"/>
      <w:r w:rsidRPr="008F7081">
        <w:rPr>
          <w:rFonts w:ascii="Courier New" w:hAnsi="Courier New" w:cs="Courier New"/>
        </w:rPr>
        <w:t>key</w:t>
      </w:r>
      <w:proofErr w:type="spellEnd"/>
      <w:r>
        <w:rPr>
          <w:rFonts w:cs="Courier New"/>
        </w:rPr>
        <w:t xml:space="preserve"> die Werte </w:t>
      </w:r>
      <w:r w:rsidR="00F654DC" w:rsidRPr="00322519">
        <w:rPr>
          <w:rFonts w:cs="Courier New"/>
        </w:rPr>
        <w:t>'</w:t>
      </w:r>
      <w:r w:rsidR="00F654DC">
        <w:rPr>
          <w:rFonts w:cs="Courier New"/>
        </w:rPr>
        <w:t>k</w:t>
      </w:r>
      <w:r w:rsidR="00F654DC" w:rsidRPr="00322519">
        <w:rPr>
          <w:rFonts w:cs="Courier New"/>
        </w:rPr>
        <w:t>'</w:t>
      </w:r>
      <w:r>
        <w:rPr>
          <w:rFonts w:cs="Courier New"/>
        </w:rPr>
        <w:t xml:space="preserve">, </w:t>
      </w:r>
      <w:r w:rsidR="00F654DC" w:rsidRPr="00322519">
        <w:rPr>
          <w:rFonts w:cs="Courier New"/>
        </w:rPr>
        <w:t>'r'</w:t>
      </w:r>
      <w:r w:rsidR="00F654DC">
        <w:rPr>
          <w:rFonts w:cs="Courier New"/>
        </w:rPr>
        <w:t>,</w:t>
      </w:r>
      <w:r>
        <w:rPr>
          <w:rFonts w:cs="Courier New"/>
        </w:rPr>
        <w:t xml:space="preserve"> </w:t>
      </w:r>
      <w:r w:rsidR="00F654DC" w:rsidRPr="00322519">
        <w:rPr>
          <w:rFonts w:cs="Courier New"/>
        </w:rPr>
        <w:t>'</w:t>
      </w:r>
      <w:r w:rsidR="00F654DC">
        <w:rPr>
          <w:rFonts w:cs="Courier New"/>
        </w:rPr>
        <w:t>+</w:t>
      </w:r>
      <w:r w:rsidR="00F654DC" w:rsidRPr="00322519">
        <w:rPr>
          <w:rFonts w:cs="Courier New"/>
        </w:rPr>
        <w:t>'</w:t>
      </w:r>
      <w:r>
        <w:rPr>
          <w:rFonts w:cs="Courier New"/>
        </w:rPr>
        <w:t xml:space="preserve"> oder </w:t>
      </w:r>
      <w:r w:rsidR="00F654DC" w:rsidRPr="00322519">
        <w:rPr>
          <w:rFonts w:cs="Courier New"/>
        </w:rPr>
        <w:t>'</w:t>
      </w:r>
      <w:r w:rsidR="00F654DC">
        <w:rPr>
          <w:rFonts w:cs="Courier New"/>
        </w:rPr>
        <w:t>-</w:t>
      </w:r>
      <w:r w:rsidR="00F654DC" w:rsidRPr="00322519">
        <w:rPr>
          <w:rFonts w:cs="Courier New"/>
        </w:rPr>
        <w:t>'</w:t>
      </w:r>
      <w:r>
        <w:rPr>
          <w:rFonts w:cs="Courier New"/>
        </w:rPr>
        <w:t xml:space="preserve"> annimmt. Hinter dem Doppelpunkt stehen dann die Anweisungen, die in dem jeweiligen Fall ausgeführt werden sollen. Es fällt auf, dass in Zeile 4 für den Fall </w:t>
      </w:r>
      <w:r w:rsidR="00F654DC" w:rsidRPr="00322519">
        <w:rPr>
          <w:rFonts w:cs="Courier New"/>
        </w:rPr>
        <w:t>'</w:t>
      </w:r>
      <w:r w:rsidR="00F654DC">
        <w:rPr>
          <w:rFonts w:cs="Courier New"/>
        </w:rPr>
        <w:t>k</w:t>
      </w:r>
      <w:r w:rsidR="00F654DC" w:rsidRPr="00322519">
        <w:rPr>
          <w:rFonts w:cs="Courier New"/>
        </w:rPr>
        <w:t>'</w:t>
      </w:r>
      <w:r>
        <w:rPr>
          <w:rFonts w:cs="Courier New"/>
        </w:rPr>
        <w:t xml:space="preserve"> kein Befehl angegeben ist.  Das liegt daran, dass ab dem Fall, der zutrifft, auch die Anweisungen, die bei allen nachfolgenden Fällen stehen, ausgeführt werden, bis die Anweisung </w:t>
      </w:r>
      <w:r w:rsidRPr="008F7081">
        <w:rPr>
          <w:rFonts w:ascii="Courier New" w:hAnsi="Courier New" w:cs="Courier New"/>
        </w:rPr>
        <w:t>break</w:t>
      </w:r>
      <w:r>
        <w:rPr>
          <w:rFonts w:cs="Courier New"/>
        </w:rPr>
        <w:t xml:space="preserve"> gefunden wird. Da für den Fall </w:t>
      </w:r>
      <w:r w:rsidR="00F654DC" w:rsidRPr="00322519">
        <w:rPr>
          <w:rFonts w:cs="Courier New"/>
        </w:rPr>
        <w:t>'</w:t>
      </w:r>
      <w:r w:rsidR="00F654DC">
        <w:rPr>
          <w:rFonts w:cs="Courier New"/>
        </w:rPr>
        <w:t>k</w:t>
      </w:r>
      <w:r w:rsidR="00F654DC" w:rsidRPr="00322519">
        <w:rPr>
          <w:rFonts w:cs="Courier New"/>
        </w:rPr>
        <w:t>'</w:t>
      </w:r>
      <w:r>
        <w:rPr>
          <w:rFonts w:cs="Courier New"/>
        </w:rPr>
        <w:t xml:space="preserve"> und </w:t>
      </w:r>
      <w:r w:rsidR="00F654DC" w:rsidRPr="00322519">
        <w:rPr>
          <w:rFonts w:cs="Courier New"/>
        </w:rPr>
        <w:t>'r'</w:t>
      </w:r>
      <w:r>
        <w:rPr>
          <w:rFonts w:cs="Courier New"/>
        </w:rPr>
        <w:t xml:space="preserve"> die gleiche Aktion ausgeführt werden soll, muss diese nur einmal hinter dem zweiten Fall angegeben werden. Da bei </w:t>
      </w:r>
      <w:r w:rsidR="00F654DC" w:rsidRPr="00322519">
        <w:rPr>
          <w:rFonts w:cs="Courier New"/>
        </w:rPr>
        <w:t>'</w:t>
      </w:r>
      <w:r w:rsidR="00F654DC">
        <w:rPr>
          <w:rFonts w:cs="Courier New"/>
        </w:rPr>
        <w:t>+</w:t>
      </w:r>
      <w:r w:rsidR="00F654DC" w:rsidRPr="00322519">
        <w:rPr>
          <w:rFonts w:cs="Courier New"/>
        </w:rPr>
        <w:t>'</w:t>
      </w:r>
      <w:r>
        <w:rPr>
          <w:rFonts w:cs="Courier New"/>
        </w:rPr>
        <w:t xml:space="preserve"> und </w:t>
      </w:r>
      <w:r w:rsidR="00F654DC" w:rsidRPr="00322519">
        <w:rPr>
          <w:rFonts w:cs="Courier New"/>
        </w:rPr>
        <w:t>'</w:t>
      </w:r>
      <w:r w:rsidR="00F654DC">
        <w:rPr>
          <w:rFonts w:cs="Courier New"/>
        </w:rPr>
        <w:t>-</w:t>
      </w:r>
      <w:r w:rsidR="00F654DC" w:rsidRPr="00322519">
        <w:rPr>
          <w:rFonts w:cs="Courier New"/>
        </w:rPr>
        <w:t>'</w:t>
      </w:r>
      <w:r>
        <w:rPr>
          <w:rFonts w:cs="Courier New"/>
        </w:rPr>
        <w:t xml:space="preserve"> unterschiedliche </w:t>
      </w:r>
      <w:r w:rsidR="00F654DC">
        <w:rPr>
          <w:rFonts w:cs="Courier New"/>
        </w:rPr>
        <w:t>Anweisungen</w:t>
      </w:r>
      <w:r>
        <w:rPr>
          <w:rFonts w:cs="Courier New"/>
        </w:rPr>
        <w:t xml:space="preserve"> ausgeführt werden sollen, muss in Zeile 9 und Zeile 15 die Anweisung </w:t>
      </w:r>
      <w:r w:rsidRPr="008F7081">
        <w:rPr>
          <w:rFonts w:ascii="Courier New" w:hAnsi="Courier New" w:cs="Courier New"/>
        </w:rPr>
        <w:t>break</w:t>
      </w:r>
      <w:r>
        <w:rPr>
          <w:rFonts w:cs="Courier New"/>
        </w:rPr>
        <w:t xml:space="preserve"> stehen. </w:t>
      </w:r>
    </w:p>
    <w:p w14:paraId="7FCFFF0C" w14:textId="75CC15B6" w:rsidR="005D3AE6" w:rsidRDefault="005D3AE6" w:rsidP="005D3AE6">
      <w:pPr>
        <w:spacing w:after="0"/>
        <w:rPr>
          <w:rFonts w:cs="Courier New"/>
        </w:rPr>
      </w:pPr>
      <w:r w:rsidRPr="00B34587">
        <w:rPr>
          <w:rFonts w:cs="Courier New"/>
          <w:b/>
          <w:bCs/>
        </w:rPr>
        <w:t>Aufgabe 1</w:t>
      </w:r>
      <w:r w:rsidR="00392803">
        <w:rPr>
          <w:rFonts w:cs="Courier New"/>
          <w:b/>
          <w:bCs/>
        </w:rPr>
        <w:t>5</w:t>
      </w:r>
      <w:r w:rsidRPr="00B34587">
        <w:rPr>
          <w:rFonts w:cs="Courier New"/>
          <w:b/>
          <w:bCs/>
        </w:rPr>
        <w:t>:</w:t>
      </w:r>
      <w:r>
        <w:rPr>
          <w:rFonts w:cs="Courier New"/>
        </w:rPr>
        <w:t xml:space="preserve"> Erweitern Sie das Programm aus Beispiel 6, in</w:t>
      </w:r>
      <w:r w:rsidR="00EE56A3">
        <w:rPr>
          <w:rFonts w:cs="Courier New"/>
        </w:rPr>
        <w:t xml:space="preserve"> </w:t>
      </w:r>
      <w:r>
        <w:rPr>
          <w:rFonts w:cs="Courier New"/>
        </w:rPr>
        <w:t>dem der Anwender Quadrate per Mausklick zeichnen kann, so, dass er über Tasten z. B. die folgenden Optionen auswählen kann:</w:t>
      </w:r>
    </w:p>
    <w:p w14:paraId="69786837" w14:textId="77777777" w:rsidR="005D3AE6" w:rsidRPr="00B34587" w:rsidRDefault="005D3AE6" w:rsidP="005D3AE6">
      <w:pPr>
        <w:pStyle w:val="Listenabsatz"/>
        <w:numPr>
          <w:ilvl w:val="0"/>
          <w:numId w:val="29"/>
        </w:numPr>
        <w:spacing w:after="0"/>
        <w:rPr>
          <w:rFonts w:cs="Courier New"/>
        </w:rPr>
      </w:pPr>
      <w:r w:rsidRPr="00B34587">
        <w:rPr>
          <w:rFonts w:cs="Courier New"/>
        </w:rPr>
        <w:t>Die Form, die gezeichnet werden soll</w:t>
      </w:r>
    </w:p>
    <w:p w14:paraId="4B4305BC" w14:textId="77777777" w:rsidR="005D3AE6" w:rsidRPr="00B34587" w:rsidRDefault="005D3AE6" w:rsidP="005D3AE6">
      <w:pPr>
        <w:pStyle w:val="Listenabsatz"/>
        <w:numPr>
          <w:ilvl w:val="0"/>
          <w:numId w:val="29"/>
        </w:numPr>
        <w:spacing w:after="0"/>
        <w:rPr>
          <w:rFonts w:cs="Courier New"/>
        </w:rPr>
      </w:pPr>
      <w:r w:rsidRPr="00B34587">
        <w:rPr>
          <w:rFonts w:cs="Courier New"/>
        </w:rPr>
        <w:t>Die Dicke der Umrandung</w:t>
      </w:r>
    </w:p>
    <w:p w14:paraId="653FCB85" w14:textId="77777777" w:rsidR="005D3AE6" w:rsidRPr="00B34587" w:rsidRDefault="005D3AE6" w:rsidP="005D3AE6">
      <w:pPr>
        <w:pStyle w:val="Listenabsatz"/>
        <w:numPr>
          <w:ilvl w:val="0"/>
          <w:numId w:val="29"/>
        </w:numPr>
        <w:spacing w:after="0"/>
        <w:rPr>
          <w:rFonts w:cs="Courier New"/>
        </w:rPr>
      </w:pPr>
      <w:r w:rsidRPr="00B34587">
        <w:rPr>
          <w:rFonts w:cs="Courier New"/>
        </w:rPr>
        <w:t>Ob die Form gefüllt sein soll oder nicht</w:t>
      </w:r>
    </w:p>
    <w:p w14:paraId="5B6F9F6E" w14:textId="77777777" w:rsidR="005D3AE6" w:rsidRDefault="005D3AE6" w:rsidP="005D3AE6">
      <w:pPr>
        <w:pStyle w:val="Listenabsatz"/>
        <w:numPr>
          <w:ilvl w:val="0"/>
          <w:numId w:val="29"/>
        </w:numPr>
        <w:spacing w:after="0"/>
        <w:rPr>
          <w:rFonts w:cs="Courier New"/>
        </w:rPr>
      </w:pPr>
      <w:r w:rsidRPr="00B34587">
        <w:rPr>
          <w:rFonts w:cs="Courier New"/>
        </w:rPr>
        <w:t>Die Farbe der Füllung</w:t>
      </w:r>
      <w:r>
        <w:rPr>
          <w:rFonts w:cs="Courier New"/>
        </w:rPr>
        <w:t xml:space="preserve"> (hier ist es sinnvoll, z. B. fünf Farben zur Auswahl zu stellen und mit Tasten zu belegen)</w:t>
      </w:r>
    </w:p>
    <w:p w14:paraId="6444314D" w14:textId="77777777" w:rsidR="005D3AE6" w:rsidRDefault="005D3AE6" w:rsidP="005D3AE6">
      <w:pPr>
        <w:pStyle w:val="Listenabsatz"/>
        <w:numPr>
          <w:ilvl w:val="0"/>
          <w:numId w:val="29"/>
        </w:numPr>
        <w:spacing w:after="0"/>
        <w:rPr>
          <w:rFonts w:cs="Courier New"/>
        </w:rPr>
      </w:pPr>
      <w:r>
        <w:rPr>
          <w:rFonts w:cs="Courier New"/>
        </w:rPr>
        <w:t>Die Größe der Figur</w:t>
      </w:r>
    </w:p>
    <w:p w14:paraId="272437DB" w14:textId="77777777" w:rsidR="005D3AE6" w:rsidRDefault="005D3AE6" w:rsidP="005D3AE6">
      <w:pPr>
        <w:spacing w:after="0"/>
        <w:rPr>
          <w:rFonts w:cs="Courier New"/>
        </w:rPr>
      </w:pPr>
    </w:p>
    <w:p w14:paraId="627570BC" w14:textId="77777777" w:rsidR="00EE56A3" w:rsidRDefault="00EE56A3">
      <w:pPr>
        <w:spacing w:after="160" w:line="259" w:lineRule="auto"/>
        <w:rPr>
          <w:rFonts w:asciiTheme="majorHAnsi" w:eastAsiaTheme="majorEastAsia" w:hAnsiTheme="majorHAnsi" w:cstheme="majorBidi"/>
          <w:color w:val="4E6B9E"/>
          <w:sz w:val="24"/>
          <w:szCs w:val="24"/>
        </w:rPr>
      </w:pPr>
      <w:r>
        <w:br w:type="page"/>
      </w:r>
    </w:p>
    <w:p w14:paraId="337FA114" w14:textId="00CD63AC" w:rsidR="005D3AE6" w:rsidRDefault="005D3AE6" w:rsidP="00D9152E">
      <w:pPr>
        <w:pStyle w:val="berschrift3"/>
      </w:pPr>
      <w:r>
        <w:lastRenderedPageBreak/>
        <w:t>Eingabe über ein Eingabefeld</w:t>
      </w:r>
    </w:p>
    <w:p w14:paraId="425351E9" w14:textId="17808854" w:rsidR="005D3AE6" w:rsidRDefault="005D3AE6" w:rsidP="00845B8A">
      <w:pPr>
        <w:rPr>
          <w:rFonts w:cs="Courier New"/>
        </w:rPr>
      </w:pPr>
      <w:r>
        <w:rPr>
          <w:rFonts w:cs="Courier New"/>
        </w:rPr>
        <w:t>Spätestens bei der Wahl der Farbe oder Größe in Aufgabe 1</w:t>
      </w:r>
      <w:r w:rsidR="00CC20D0">
        <w:rPr>
          <w:rFonts w:cs="Courier New"/>
        </w:rPr>
        <w:t>5</w:t>
      </w:r>
      <w:r>
        <w:rPr>
          <w:rFonts w:cs="Courier New"/>
        </w:rPr>
        <w:t xml:space="preserve"> fällt auf, dass es relativ umständlich ist, komplexere Tastatureingaben, die aus mehr als einem Zeichen bestehen, mithilfe der Methode </w:t>
      </w:r>
      <w:proofErr w:type="spellStart"/>
      <w:proofErr w:type="gramStart"/>
      <w:r w:rsidRPr="00AE02A2">
        <w:rPr>
          <w:rFonts w:cs="Courier New"/>
          <w:i/>
          <w:iCs/>
        </w:rPr>
        <w:t>keyPressed</w:t>
      </w:r>
      <w:proofErr w:type="spellEnd"/>
      <w:r w:rsidRPr="00AE02A2">
        <w:rPr>
          <w:rFonts w:cs="Courier New"/>
          <w:i/>
          <w:iCs/>
        </w:rPr>
        <w:t>(</w:t>
      </w:r>
      <w:proofErr w:type="gramEnd"/>
      <w:r w:rsidRPr="00AE02A2">
        <w:rPr>
          <w:rFonts w:cs="Courier New"/>
          <w:i/>
          <w:iCs/>
        </w:rPr>
        <w:t>)</w:t>
      </w:r>
      <w:r>
        <w:rPr>
          <w:rFonts w:cs="Courier New"/>
        </w:rPr>
        <w:t xml:space="preserve"> zu erfassen. Wie wir aus einzelnen Zeichen eine Zeichenkette aufbauen können, müssen wir uns erst noch anschauen. Aber man kann sich vorstellen, dass dies zum Erfassen einer Tastatureingabe, die aus mehr als einem Zeichen besteht, relativ mühselig ist. Wesentlich einfacher ist es, dem Anwender für längere Eingaben ein Eingabefeld anzubieten. </w:t>
      </w:r>
    </w:p>
    <w:p w14:paraId="117A22BA" w14:textId="45A38197" w:rsidR="005D3AE6" w:rsidRDefault="005D3AE6" w:rsidP="00845B8A">
      <w:pPr>
        <w:rPr>
          <w:rFonts w:ascii="Courier New" w:hAnsi="Courier New" w:cs="Courier New"/>
        </w:rPr>
      </w:pPr>
      <w:r w:rsidRPr="00745623">
        <w:rPr>
          <w:rFonts w:ascii="Calibri" w:hAnsi="Calibri" w:cs="Courier New"/>
        </w:rPr>
        <w:t xml:space="preserve">Schauen wir uns </w:t>
      </w:r>
      <w:r w:rsidR="00EE56A3">
        <w:rPr>
          <w:rFonts w:ascii="Calibri" w:hAnsi="Calibri" w:cs="Courier New"/>
        </w:rPr>
        <w:t xml:space="preserve">anhand von Beispiel 12 </w:t>
      </w:r>
      <w:r w:rsidRPr="00745623">
        <w:rPr>
          <w:rFonts w:ascii="Calibri" w:hAnsi="Calibri" w:cs="Courier New"/>
        </w:rPr>
        <w:t>an, wie der Anwender über ein Eingabefeld die Größe des zu zeichnenden Quadrats eingeben kann.</w:t>
      </w:r>
      <w:r>
        <w:rPr>
          <w:rFonts w:ascii="Calibri" w:hAnsi="Calibri" w:cs="Courier New"/>
        </w:rPr>
        <w:t xml:space="preserve"> </w:t>
      </w:r>
      <w:r>
        <w:rPr>
          <w:rFonts w:cs="Courier New"/>
        </w:rPr>
        <w:t>Um die entsprechende Methode zum Anzeigen des Eingabe</w:t>
      </w:r>
      <w:r w:rsidR="00EE56A3">
        <w:rPr>
          <w:rFonts w:cs="Courier New"/>
        </w:rPr>
        <w:softHyphen/>
      </w:r>
      <w:r>
        <w:rPr>
          <w:rFonts w:cs="Courier New"/>
        </w:rPr>
        <w:t>fel</w:t>
      </w:r>
      <w:r w:rsidR="00EE56A3">
        <w:rPr>
          <w:rFonts w:cs="Courier New"/>
        </w:rPr>
        <w:softHyphen/>
      </w:r>
      <w:r>
        <w:rPr>
          <w:rFonts w:cs="Courier New"/>
        </w:rPr>
        <w:t xml:space="preserve">des verwenden zu können, müssen wir in die erste Zeile unseres Programms den folgenden Befehl einfügen: </w:t>
      </w:r>
      <w:proofErr w:type="spellStart"/>
      <w:r w:rsidRPr="00804AA8">
        <w:rPr>
          <w:rFonts w:ascii="Courier New" w:hAnsi="Courier New" w:cs="Courier New"/>
        </w:rPr>
        <w:t>import</w:t>
      </w:r>
      <w:proofErr w:type="spellEnd"/>
      <w:r w:rsidRPr="00804AA8">
        <w:rPr>
          <w:rFonts w:ascii="Courier New" w:hAnsi="Courier New" w:cs="Courier New"/>
        </w:rPr>
        <w:t xml:space="preserve"> </w:t>
      </w:r>
      <w:proofErr w:type="spellStart"/>
      <w:r w:rsidRPr="00804AA8">
        <w:rPr>
          <w:rFonts w:ascii="Courier New" w:hAnsi="Courier New" w:cs="Courier New"/>
        </w:rPr>
        <w:t>static</w:t>
      </w:r>
      <w:proofErr w:type="spellEnd"/>
      <w:r w:rsidRPr="00804AA8">
        <w:rPr>
          <w:rFonts w:ascii="Courier New" w:hAnsi="Courier New" w:cs="Courier New"/>
        </w:rPr>
        <w:t xml:space="preserve"> </w:t>
      </w:r>
      <w:proofErr w:type="spellStart"/>
      <w:proofErr w:type="gramStart"/>
      <w:r w:rsidRPr="00804AA8">
        <w:rPr>
          <w:rFonts w:ascii="Courier New" w:hAnsi="Courier New" w:cs="Courier New"/>
        </w:rPr>
        <w:t>javax.swing</w:t>
      </w:r>
      <w:proofErr w:type="gramEnd"/>
      <w:r w:rsidRPr="00804AA8">
        <w:rPr>
          <w:rFonts w:ascii="Courier New" w:hAnsi="Courier New" w:cs="Courier New"/>
        </w:rPr>
        <w:t>.JOptionPane</w:t>
      </w:r>
      <w:proofErr w:type="spellEnd"/>
      <w:r w:rsidRPr="00804AA8">
        <w:rPr>
          <w:rFonts w:ascii="Courier New" w:hAnsi="Courier New" w:cs="Courier New"/>
        </w:rPr>
        <w:t>.*;</w:t>
      </w:r>
    </w:p>
    <w:p w14:paraId="1592ED33" w14:textId="0D6D929B" w:rsidR="005D3AE6" w:rsidRDefault="005D3AE6" w:rsidP="00845B8A">
      <w:pPr>
        <w:rPr>
          <w:rFonts w:cs="Courier New"/>
        </w:rPr>
      </w:pPr>
      <w:r w:rsidRPr="00804AA8">
        <w:rPr>
          <w:rFonts w:cs="Courier New"/>
        </w:rPr>
        <w:t xml:space="preserve">Nun können wir in </w:t>
      </w:r>
      <w:r>
        <w:rPr>
          <w:rFonts w:cs="Courier New"/>
        </w:rPr>
        <w:t xml:space="preserve">einer unserer Methoden z. B. </w:t>
      </w:r>
      <w:proofErr w:type="spellStart"/>
      <w:proofErr w:type="gramStart"/>
      <w:r w:rsidRPr="00313666">
        <w:rPr>
          <w:rFonts w:cs="Courier New"/>
          <w:i/>
          <w:iCs/>
        </w:rPr>
        <w:t>draw</w:t>
      </w:r>
      <w:proofErr w:type="spellEnd"/>
      <w:r w:rsidRPr="00313666">
        <w:rPr>
          <w:rFonts w:cs="Courier New"/>
          <w:i/>
          <w:iCs/>
        </w:rPr>
        <w:t>(</w:t>
      </w:r>
      <w:proofErr w:type="gramEnd"/>
      <w:r w:rsidRPr="00313666">
        <w:rPr>
          <w:rFonts w:cs="Courier New"/>
          <w:i/>
          <w:iCs/>
        </w:rPr>
        <w:t>)</w:t>
      </w:r>
      <w:r>
        <w:rPr>
          <w:rFonts w:cs="Courier New"/>
        </w:rPr>
        <w:t xml:space="preserve">, </w:t>
      </w:r>
      <w:proofErr w:type="spellStart"/>
      <w:r w:rsidRPr="00313666">
        <w:rPr>
          <w:rFonts w:cs="Courier New"/>
          <w:i/>
          <w:iCs/>
        </w:rPr>
        <w:t>mouseClicked</w:t>
      </w:r>
      <w:proofErr w:type="spellEnd"/>
      <w:r w:rsidRPr="00313666">
        <w:rPr>
          <w:rFonts w:cs="Courier New"/>
          <w:i/>
          <w:iCs/>
        </w:rPr>
        <w:t>()</w:t>
      </w:r>
      <w:r>
        <w:rPr>
          <w:rFonts w:cs="Courier New"/>
        </w:rPr>
        <w:t xml:space="preserve"> oder </w:t>
      </w:r>
      <w:proofErr w:type="spellStart"/>
      <w:r w:rsidRPr="00313666">
        <w:rPr>
          <w:rFonts w:cs="Courier New"/>
          <w:i/>
          <w:iCs/>
        </w:rPr>
        <w:t>keyPressed</w:t>
      </w:r>
      <w:proofErr w:type="spellEnd"/>
      <w:r w:rsidRPr="00313666">
        <w:rPr>
          <w:rFonts w:cs="Courier New"/>
          <w:i/>
          <w:iCs/>
        </w:rPr>
        <w:t>()</w:t>
      </w:r>
      <w:r>
        <w:rPr>
          <w:rFonts w:cs="Courier New"/>
        </w:rPr>
        <w:t xml:space="preserve"> die Methode </w:t>
      </w:r>
      <w:proofErr w:type="spellStart"/>
      <w:r w:rsidRPr="00313666">
        <w:rPr>
          <w:rFonts w:cs="Courier New"/>
          <w:i/>
          <w:iCs/>
        </w:rPr>
        <w:t>showInputDialog</w:t>
      </w:r>
      <w:proofErr w:type="spellEnd"/>
      <w:r w:rsidRPr="00313666">
        <w:rPr>
          <w:rFonts w:cs="Courier New"/>
          <w:i/>
          <w:iCs/>
        </w:rPr>
        <w:t>()</w:t>
      </w:r>
      <w:r>
        <w:rPr>
          <w:rFonts w:cs="Courier New"/>
        </w:rPr>
        <w:t xml:space="preserve"> aufrufen (s. Zeile 10). Als Parameter wird der Text übergeben, der dem Anwender als Erklärung oder Aufforderung zu dem Eingabefeld angezeigt werden soll. Der Rückgabe</w:t>
      </w:r>
      <w:r w:rsidR="00734D0D">
        <w:rPr>
          <w:rFonts w:cs="Courier New"/>
        </w:rPr>
        <w:softHyphen/>
      </w:r>
      <w:r>
        <w:rPr>
          <w:rFonts w:cs="Courier New"/>
        </w:rPr>
        <w:t xml:space="preserve">wert der Methode ist die Eingabe des Anwenders als Zeichenkette. Wenn der Anwender eine Zahl eingeben soll, kann diese ggf. auch in eine Ganzzahl oder Gleitkommazahl umgewandelt werden. Dies geschieht in Zeile 10 mithilfe der Methode </w:t>
      </w:r>
      <w:proofErr w:type="spellStart"/>
      <w:r w:rsidRPr="00313666">
        <w:rPr>
          <w:rFonts w:cs="Courier New"/>
          <w:i/>
          <w:iCs/>
        </w:rPr>
        <w:t>Integer.parseInt</w:t>
      </w:r>
      <w:proofErr w:type="spellEnd"/>
      <w:r w:rsidRPr="00313666">
        <w:rPr>
          <w:rFonts w:cs="Courier New"/>
          <w:i/>
          <w:iCs/>
        </w:rPr>
        <w:t>()</w:t>
      </w:r>
      <w:r>
        <w:rPr>
          <w:rFonts w:cs="Courier New"/>
        </w:rPr>
        <w:t>. Die Breite, die der Anwender eingegeben hat, wird dann in Zeile 11 in der Methode zum Zeichnen des Quadrates verwendet.</w:t>
      </w:r>
    </w:p>
    <w:p w14:paraId="02B9DD3E" w14:textId="1B9D81C1" w:rsidR="005D3AE6" w:rsidRPr="00845B8A" w:rsidRDefault="005D3AE6" w:rsidP="00845B8A">
      <w:pPr>
        <w:pStyle w:val="Listenabsatz"/>
        <w:numPr>
          <w:ilvl w:val="0"/>
          <w:numId w:val="30"/>
        </w:numPr>
        <w:spacing w:after="120"/>
        <w:ind w:left="360"/>
        <w:contextualSpacing w:val="0"/>
        <w:rPr>
          <w:rFonts w:ascii="Courier New" w:hAnsi="Courier New" w:cs="Courier New"/>
          <w:b/>
          <w:bCs/>
          <w:sz w:val="20"/>
          <w:szCs w:val="20"/>
          <w:lang w:val="en-US"/>
        </w:rPr>
      </w:pPr>
      <w:r w:rsidRPr="00845B8A">
        <w:rPr>
          <w:rFonts w:ascii="Courier New" w:hAnsi="Courier New" w:cs="Courier New"/>
          <w:b/>
          <w:bCs/>
          <w:sz w:val="20"/>
          <w:szCs w:val="20"/>
          <w:lang w:val="en-US"/>
        </w:rPr>
        <w:t xml:space="preserve">import static </w:t>
      </w:r>
      <w:proofErr w:type="spellStart"/>
      <w:proofErr w:type="gramStart"/>
      <w:r w:rsidRPr="00845B8A">
        <w:rPr>
          <w:rFonts w:ascii="Courier New" w:hAnsi="Courier New" w:cs="Courier New"/>
          <w:b/>
          <w:bCs/>
          <w:sz w:val="20"/>
          <w:szCs w:val="20"/>
          <w:lang w:val="en-US"/>
        </w:rPr>
        <w:t>javax.swing</w:t>
      </w:r>
      <w:proofErr w:type="gramEnd"/>
      <w:r w:rsidRPr="00845B8A">
        <w:rPr>
          <w:rFonts w:ascii="Courier New" w:hAnsi="Courier New" w:cs="Courier New"/>
          <w:b/>
          <w:bCs/>
          <w:sz w:val="20"/>
          <w:szCs w:val="20"/>
          <w:lang w:val="en-US"/>
        </w:rPr>
        <w:t>.JOptionPane</w:t>
      </w:r>
      <w:proofErr w:type="spellEnd"/>
      <w:r w:rsidRPr="00845B8A">
        <w:rPr>
          <w:rFonts w:ascii="Courier New" w:hAnsi="Courier New" w:cs="Courier New"/>
          <w:b/>
          <w:bCs/>
          <w:sz w:val="20"/>
          <w:szCs w:val="20"/>
          <w:lang w:val="en-US"/>
        </w:rPr>
        <w:t>.*;</w:t>
      </w:r>
    </w:p>
    <w:p w14:paraId="2F69583C" w14:textId="77777777" w:rsidR="005D3AE6" w:rsidRPr="00804AA8" w:rsidRDefault="005D3AE6" w:rsidP="00845B8A">
      <w:pPr>
        <w:pStyle w:val="Listenabsatz"/>
        <w:numPr>
          <w:ilvl w:val="0"/>
          <w:numId w:val="30"/>
        </w:numPr>
        <w:spacing w:after="0"/>
        <w:ind w:left="360"/>
        <w:contextualSpacing w:val="0"/>
        <w:rPr>
          <w:rFonts w:ascii="Courier New" w:hAnsi="Courier New" w:cs="Courier New"/>
          <w:sz w:val="20"/>
          <w:szCs w:val="20"/>
          <w:lang w:val="en-US"/>
        </w:rPr>
      </w:pPr>
      <w:r w:rsidRPr="00804AA8">
        <w:rPr>
          <w:rFonts w:ascii="Courier New" w:hAnsi="Courier New" w:cs="Courier New"/>
          <w:sz w:val="20"/>
          <w:szCs w:val="20"/>
          <w:lang w:val="en-US"/>
        </w:rPr>
        <w:t xml:space="preserve">void </w:t>
      </w:r>
      <w:proofErr w:type="gramStart"/>
      <w:r w:rsidRPr="00804AA8">
        <w:rPr>
          <w:rFonts w:ascii="Courier New" w:hAnsi="Courier New" w:cs="Courier New"/>
          <w:sz w:val="20"/>
          <w:szCs w:val="20"/>
          <w:lang w:val="en-US"/>
        </w:rPr>
        <w:t>setup(</w:t>
      </w:r>
      <w:proofErr w:type="gramEnd"/>
      <w:r w:rsidRPr="00804AA8">
        <w:rPr>
          <w:rFonts w:ascii="Courier New" w:hAnsi="Courier New" w:cs="Courier New"/>
          <w:sz w:val="20"/>
          <w:szCs w:val="20"/>
          <w:lang w:val="en-US"/>
        </w:rPr>
        <w:t>){</w:t>
      </w:r>
    </w:p>
    <w:p w14:paraId="776ABEED" w14:textId="77777777" w:rsidR="005D3AE6" w:rsidRPr="00804AA8" w:rsidRDefault="005D3AE6" w:rsidP="00845B8A">
      <w:pPr>
        <w:pStyle w:val="Listenabsatz"/>
        <w:numPr>
          <w:ilvl w:val="0"/>
          <w:numId w:val="30"/>
        </w:numPr>
        <w:spacing w:after="0"/>
        <w:ind w:left="360"/>
        <w:contextualSpacing w:val="0"/>
        <w:rPr>
          <w:rFonts w:ascii="Courier New" w:hAnsi="Courier New" w:cs="Courier New"/>
          <w:sz w:val="20"/>
          <w:szCs w:val="20"/>
          <w:lang w:val="en-US"/>
        </w:rPr>
      </w:pPr>
      <w:r>
        <w:rPr>
          <w:rFonts w:ascii="Courier New" w:hAnsi="Courier New" w:cs="Courier New"/>
          <w:sz w:val="20"/>
          <w:szCs w:val="20"/>
          <w:lang w:val="en-US"/>
        </w:rPr>
        <w:t xml:space="preserve">  </w:t>
      </w:r>
      <w:proofErr w:type="gramStart"/>
      <w:r w:rsidRPr="00804AA8">
        <w:rPr>
          <w:rFonts w:ascii="Courier New" w:hAnsi="Courier New" w:cs="Courier New"/>
          <w:sz w:val="20"/>
          <w:szCs w:val="20"/>
          <w:lang w:val="en-US"/>
        </w:rPr>
        <w:t>size(</w:t>
      </w:r>
      <w:proofErr w:type="gramEnd"/>
      <w:r w:rsidRPr="00804AA8">
        <w:rPr>
          <w:rFonts w:ascii="Courier New" w:hAnsi="Courier New" w:cs="Courier New"/>
          <w:sz w:val="20"/>
          <w:szCs w:val="20"/>
          <w:lang w:val="en-US"/>
        </w:rPr>
        <w:t>400, 300);</w:t>
      </w:r>
    </w:p>
    <w:p w14:paraId="552B85BA" w14:textId="77777777" w:rsidR="005D3AE6" w:rsidRPr="00804AA8" w:rsidRDefault="005D3AE6" w:rsidP="00845B8A">
      <w:pPr>
        <w:pStyle w:val="Listenabsatz"/>
        <w:numPr>
          <w:ilvl w:val="0"/>
          <w:numId w:val="30"/>
        </w:numPr>
        <w:spacing w:after="0"/>
        <w:ind w:left="360"/>
        <w:contextualSpacing w:val="0"/>
        <w:rPr>
          <w:rFonts w:ascii="Courier New" w:hAnsi="Courier New" w:cs="Courier New"/>
          <w:sz w:val="20"/>
          <w:szCs w:val="20"/>
          <w:lang w:val="en-US"/>
        </w:rPr>
      </w:pPr>
      <w:r>
        <w:rPr>
          <w:rFonts w:ascii="Courier New" w:hAnsi="Courier New" w:cs="Courier New"/>
          <w:sz w:val="20"/>
          <w:szCs w:val="20"/>
          <w:lang w:val="en-US"/>
        </w:rPr>
        <w:t xml:space="preserve">  </w:t>
      </w:r>
      <w:proofErr w:type="gramStart"/>
      <w:r w:rsidRPr="00804AA8">
        <w:rPr>
          <w:rFonts w:ascii="Courier New" w:hAnsi="Courier New" w:cs="Courier New"/>
          <w:sz w:val="20"/>
          <w:szCs w:val="20"/>
          <w:lang w:val="en-US"/>
        </w:rPr>
        <w:t>background(</w:t>
      </w:r>
      <w:proofErr w:type="gramEnd"/>
      <w:r w:rsidRPr="00804AA8">
        <w:rPr>
          <w:rFonts w:ascii="Courier New" w:hAnsi="Courier New" w:cs="Courier New"/>
          <w:sz w:val="20"/>
          <w:szCs w:val="20"/>
          <w:lang w:val="en-US"/>
        </w:rPr>
        <w:t>255, 255, 0);</w:t>
      </w:r>
    </w:p>
    <w:p w14:paraId="01B625B0" w14:textId="77777777" w:rsidR="005D3AE6" w:rsidRPr="00804AA8" w:rsidRDefault="005D3AE6" w:rsidP="00845B8A">
      <w:pPr>
        <w:pStyle w:val="Listenabsatz"/>
        <w:numPr>
          <w:ilvl w:val="0"/>
          <w:numId w:val="30"/>
        </w:numPr>
        <w:spacing w:after="0"/>
        <w:ind w:left="360"/>
        <w:contextualSpacing w:val="0"/>
        <w:rPr>
          <w:rFonts w:ascii="Courier New" w:hAnsi="Courier New" w:cs="Courier New"/>
          <w:sz w:val="20"/>
          <w:szCs w:val="20"/>
          <w:lang w:val="en-US"/>
        </w:rPr>
      </w:pPr>
      <w:r>
        <w:rPr>
          <w:rFonts w:ascii="Courier New" w:hAnsi="Courier New" w:cs="Courier New"/>
          <w:sz w:val="20"/>
          <w:szCs w:val="20"/>
          <w:lang w:val="en-US"/>
        </w:rPr>
        <w:t xml:space="preserve">  </w:t>
      </w:r>
      <w:proofErr w:type="gramStart"/>
      <w:r w:rsidRPr="00804AA8">
        <w:rPr>
          <w:rFonts w:ascii="Courier New" w:hAnsi="Courier New" w:cs="Courier New"/>
          <w:sz w:val="20"/>
          <w:szCs w:val="20"/>
          <w:lang w:val="en-US"/>
        </w:rPr>
        <w:t>fill(</w:t>
      </w:r>
      <w:proofErr w:type="gramEnd"/>
      <w:r w:rsidRPr="00804AA8">
        <w:rPr>
          <w:rFonts w:ascii="Courier New" w:hAnsi="Courier New" w:cs="Courier New"/>
          <w:sz w:val="20"/>
          <w:szCs w:val="20"/>
          <w:lang w:val="en-US"/>
        </w:rPr>
        <w:t>255, 0, 0);</w:t>
      </w:r>
    </w:p>
    <w:p w14:paraId="30E7CE85" w14:textId="2C3D7B87" w:rsidR="005D3AE6" w:rsidRPr="00845B8A" w:rsidRDefault="005D3AE6" w:rsidP="00845B8A">
      <w:pPr>
        <w:pStyle w:val="Listenabsatz"/>
        <w:numPr>
          <w:ilvl w:val="0"/>
          <w:numId w:val="30"/>
        </w:numPr>
        <w:spacing w:after="120"/>
        <w:ind w:left="360"/>
        <w:contextualSpacing w:val="0"/>
        <w:rPr>
          <w:rFonts w:ascii="Courier New" w:hAnsi="Courier New" w:cs="Courier New"/>
          <w:sz w:val="20"/>
          <w:szCs w:val="20"/>
        </w:rPr>
      </w:pPr>
      <w:r w:rsidRPr="00845B8A">
        <w:rPr>
          <w:rFonts w:ascii="Courier New" w:hAnsi="Courier New" w:cs="Courier New"/>
          <w:sz w:val="20"/>
          <w:szCs w:val="20"/>
        </w:rPr>
        <w:t>}</w:t>
      </w:r>
    </w:p>
    <w:p w14:paraId="47EA9876" w14:textId="77777777" w:rsidR="005D3AE6" w:rsidRPr="00804AA8" w:rsidRDefault="005D3AE6" w:rsidP="00845B8A">
      <w:pPr>
        <w:pStyle w:val="Listenabsatz"/>
        <w:numPr>
          <w:ilvl w:val="0"/>
          <w:numId w:val="30"/>
        </w:numPr>
        <w:spacing w:after="0"/>
        <w:ind w:left="360"/>
        <w:contextualSpacing w:val="0"/>
        <w:rPr>
          <w:rFonts w:ascii="Courier New" w:hAnsi="Courier New" w:cs="Courier New"/>
          <w:sz w:val="20"/>
          <w:szCs w:val="20"/>
        </w:rPr>
      </w:pPr>
      <w:proofErr w:type="spellStart"/>
      <w:r w:rsidRPr="00804AA8">
        <w:rPr>
          <w:rFonts w:ascii="Courier New" w:hAnsi="Courier New" w:cs="Courier New"/>
          <w:sz w:val="20"/>
          <w:szCs w:val="20"/>
        </w:rPr>
        <w:t>void</w:t>
      </w:r>
      <w:proofErr w:type="spellEnd"/>
      <w:r w:rsidRPr="00804AA8">
        <w:rPr>
          <w:rFonts w:ascii="Courier New" w:hAnsi="Courier New" w:cs="Courier New"/>
          <w:sz w:val="20"/>
          <w:szCs w:val="20"/>
        </w:rPr>
        <w:t xml:space="preserve"> </w:t>
      </w:r>
      <w:proofErr w:type="spellStart"/>
      <w:proofErr w:type="gramStart"/>
      <w:r w:rsidRPr="00804AA8">
        <w:rPr>
          <w:rFonts w:ascii="Courier New" w:hAnsi="Courier New" w:cs="Courier New"/>
          <w:sz w:val="20"/>
          <w:szCs w:val="20"/>
        </w:rPr>
        <w:t>draw</w:t>
      </w:r>
      <w:proofErr w:type="spellEnd"/>
      <w:r w:rsidRPr="00804AA8">
        <w:rPr>
          <w:rFonts w:ascii="Courier New" w:hAnsi="Courier New" w:cs="Courier New"/>
          <w:sz w:val="20"/>
          <w:szCs w:val="20"/>
        </w:rPr>
        <w:t>(</w:t>
      </w:r>
      <w:proofErr w:type="gramEnd"/>
      <w:r w:rsidRPr="00804AA8">
        <w:rPr>
          <w:rFonts w:ascii="Courier New" w:hAnsi="Courier New" w:cs="Courier New"/>
          <w:sz w:val="20"/>
          <w:szCs w:val="20"/>
        </w:rPr>
        <w:t>){</w:t>
      </w:r>
    </w:p>
    <w:p w14:paraId="0EBED298" w14:textId="79754734" w:rsidR="005D3AE6" w:rsidRPr="00845B8A" w:rsidRDefault="005D3AE6" w:rsidP="00845B8A">
      <w:pPr>
        <w:pStyle w:val="Listenabsatz"/>
        <w:numPr>
          <w:ilvl w:val="0"/>
          <w:numId w:val="30"/>
        </w:numPr>
        <w:spacing w:after="120"/>
        <w:ind w:left="360"/>
        <w:contextualSpacing w:val="0"/>
        <w:rPr>
          <w:rFonts w:ascii="Courier New" w:hAnsi="Courier New" w:cs="Courier New"/>
          <w:sz w:val="20"/>
          <w:szCs w:val="20"/>
        </w:rPr>
      </w:pPr>
      <w:r w:rsidRPr="00845B8A">
        <w:rPr>
          <w:rFonts w:ascii="Courier New" w:hAnsi="Courier New" w:cs="Courier New"/>
          <w:sz w:val="20"/>
          <w:szCs w:val="20"/>
        </w:rPr>
        <w:t>}</w:t>
      </w:r>
    </w:p>
    <w:p w14:paraId="49A1C2F9" w14:textId="77777777" w:rsidR="005D3AE6" w:rsidRDefault="005D3AE6" w:rsidP="00845B8A">
      <w:pPr>
        <w:pStyle w:val="Listenabsatz"/>
        <w:numPr>
          <w:ilvl w:val="0"/>
          <w:numId w:val="30"/>
        </w:numPr>
        <w:spacing w:after="0"/>
        <w:ind w:left="360"/>
        <w:contextualSpacing w:val="0"/>
        <w:rPr>
          <w:rFonts w:ascii="Courier New" w:hAnsi="Courier New" w:cs="Courier New"/>
          <w:sz w:val="20"/>
          <w:szCs w:val="20"/>
        </w:rPr>
      </w:pPr>
      <w:proofErr w:type="spellStart"/>
      <w:r w:rsidRPr="00313666">
        <w:rPr>
          <w:rFonts w:ascii="Courier New" w:hAnsi="Courier New" w:cs="Courier New"/>
          <w:sz w:val="20"/>
          <w:szCs w:val="20"/>
        </w:rPr>
        <w:t>void</w:t>
      </w:r>
      <w:proofErr w:type="spellEnd"/>
      <w:r w:rsidRPr="00313666">
        <w:rPr>
          <w:rFonts w:ascii="Courier New" w:hAnsi="Courier New" w:cs="Courier New"/>
          <w:sz w:val="20"/>
          <w:szCs w:val="20"/>
        </w:rPr>
        <w:t xml:space="preserve"> </w:t>
      </w:r>
      <w:proofErr w:type="spellStart"/>
      <w:proofErr w:type="gramStart"/>
      <w:r w:rsidRPr="00313666">
        <w:rPr>
          <w:rFonts w:ascii="Courier New" w:hAnsi="Courier New" w:cs="Courier New"/>
          <w:sz w:val="20"/>
          <w:szCs w:val="20"/>
        </w:rPr>
        <w:t>mouseClicked</w:t>
      </w:r>
      <w:proofErr w:type="spellEnd"/>
      <w:r w:rsidRPr="00313666">
        <w:rPr>
          <w:rFonts w:ascii="Courier New" w:hAnsi="Courier New" w:cs="Courier New"/>
          <w:sz w:val="20"/>
          <w:szCs w:val="20"/>
        </w:rPr>
        <w:t>(</w:t>
      </w:r>
      <w:proofErr w:type="gramEnd"/>
      <w:r w:rsidRPr="00313666">
        <w:rPr>
          <w:rFonts w:ascii="Courier New" w:hAnsi="Courier New" w:cs="Courier New"/>
          <w:sz w:val="20"/>
          <w:szCs w:val="20"/>
        </w:rPr>
        <w:t>){</w:t>
      </w:r>
    </w:p>
    <w:p w14:paraId="5DC1954F" w14:textId="77777777" w:rsidR="005D3AE6" w:rsidRPr="00313666" w:rsidRDefault="005D3AE6" w:rsidP="00845B8A">
      <w:pPr>
        <w:pStyle w:val="Listenabsatz"/>
        <w:numPr>
          <w:ilvl w:val="0"/>
          <w:numId w:val="30"/>
        </w:numPr>
        <w:spacing w:after="0"/>
        <w:ind w:hanging="720"/>
        <w:contextualSpacing w:val="0"/>
        <w:rPr>
          <w:rFonts w:ascii="Courier New" w:hAnsi="Courier New" w:cs="Courier New"/>
          <w:sz w:val="20"/>
          <w:szCs w:val="20"/>
        </w:rPr>
      </w:pPr>
      <w:proofErr w:type="spellStart"/>
      <w:r w:rsidRPr="00313666">
        <w:rPr>
          <w:rFonts w:ascii="Courier New" w:hAnsi="Courier New" w:cs="Courier New"/>
          <w:sz w:val="20"/>
          <w:szCs w:val="20"/>
        </w:rPr>
        <w:t>int</w:t>
      </w:r>
      <w:proofErr w:type="spellEnd"/>
      <w:r w:rsidRPr="00313666">
        <w:rPr>
          <w:rFonts w:ascii="Courier New" w:hAnsi="Courier New" w:cs="Courier New"/>
          <w:sz w:val="20"/>
          <w:szCs w:val="20"/>
        </w:rPr>
        <w:t xml:space="preserve"> breite = </w:t>
      </w:r>
      <w:proofErr w:type="spellStart"/>
      <w:r w:rsidRPr="00313666">
        <w:rPr>
          <w:rFonts w:ascii="Courier New" w:hAnsi="Courier New" w:cs="Courier New"/>
          <w:sz w:val="20"/>
          <w:szCs w:val="20"/>
        </w:rPr>
        <w:t>Integer.parseInt</w:t>
      </w:r>
      <w:proofErr w:type="spellEnd"/>
      <w:r w:rsidRPr="00313666">
        <w:rPr>
          <w:rFonts w:ascii="Courier New" w:hAnsi="Courier New" w:cs="Courier New"/>
          <w:sz w:val="20"/>
          <w:szCs w:val="20"/>
        </w:rPr>
        <w:t>(</w:t>
      </w:r>
      <w:proofErr w:type="spellStart"/>
      <w:proofErr w:type="gramStart"/>
      <w:r w:rsidRPr="00845B8A">
        <w:rPr>
          <w:rFonts w:ascii="Courier New" w:hAnsi="Courier New" w:cs="Courier New"/>
          <w:b/>
          <w:bCs/>
          <w:sz w:val="20"/>
          <w:szCs w:val="20"/>
        </w:rPr>
        <w:t>showInputDialog</w:t>
      </w:r>
      <w:proofErr w:type="spellEnd"/>
      <w:r w:rsidRPr="00845B8A">
        <w:rPr>
          <w:rFonts w:ascii="Courier New" w:hAnsi="Courier New" w:cs="Courier New"/>
          <w:b/>
          <w:bCs/>
          <w:sz w:val="20"/>
          <w:szCs w:val="20"/>
        </w:rPr>
        <w:t>(</w:t>
      </w:r>
      <w:proofErr w:type="gramEnd"/>
      <w:r w:rsidRPr="00845B8A">
        <w:rPr>
          <w:rFonts w:ascii="Courier New" w:hAnsi="Courier New" w:cs="Courier New"/>
          <w:b/>
          <w:bCs/>
          <w:sz w:val="20"/>
          <w:szCs w:val="20"/>
        </w:rPr>
        <w:t xml:space="preserve">"Bitte gib die Breite </w:t>
      </w:r>
      <w:r w:rsidRPr="00845B8A">
        <w:rPr>
          <w:rFonts w:ascii="Courier New" w:hAnsi="Courier New" w:cs="Courier New"/>
          <w:b/>
          <w:bCs/>
          <w:sz w:val="20"/>
          <w:szCs w:val="20"/>
        </w:rPr>
        <w:br/>
        <w:t xml:space="preserve">               des Quadrates ein!")</w:t>
      </w:r>
      <w:r w:rsidRPr="00313666">
        <w:rPr>
          <w:rFonts w:ascii="Courier New" w:hAnsi="Courier New" w:cs="Courier New"/>
          <w:sz w:val="20"/>
          <w:szCs w:val="20"/>
        </w:rPr>
        <w:t>);</w:t>
      </w:r>
    </w:p>
    <w:p w14:paraId="6689E325" w14:textId="77777777" w:rsidR="005D3AE6" w:rsidRPr="00804AA8" w:rsidRDefault="005D3AE6" w:rsidP="00845B8A">
      <w:pPr>
        <w:pStyle w:val="Listenabsatz"/>
        <w:numPr>
          <w:ilvl w:val="0"/>
          <w:numId w:val="30"/>
        </w:numPr>
        <w:spacing w:after="0"/>
        <w:ind w:left="360"/>
        <w:contextualSpacing w:val="0"/>
        <w:rPr>
          <w:rFonts w:ascii="Courier New" w:hAnsi="Courier New" w:cs="Courier New"/>
          <w:sz w:val="20"/>
          <w:szCs w:val="20"/>
        </w:rPr>
      </w:pPr>
      <w:r>
        <w:rPr>
          <w:rFonts w:ascii="Courier New" w:hAnsi="Courier New" w:cs="Courier New"/>
          <w:sz w:val="20"/>
          <w:szCs w:val="20"/>
        </w:rPr>
        <w:t xml:space="preserve">  </w:t>
      </w:r>
      <w:proofErr w:type="spellStart"/>
      <w:proofErr w:type="gramStart"/>
      <w:r w:rsidRPr="00804AA8">
        <w:rPr>
          <w:rFonts w:ascii="Courier New" w:hAnsi="Courier New" w:cs="Courier New"/>
          <w:sz w:val="20"/>
          <w:szCs w:val="20"/>
        </w:rPr>
        <w:t>square</w:t>
      </w:r>
      <w:proofErr w:type="spellEnd"/>
      <w:r w:rsidRPr="00804AA8">
        <w:rPr>
          <w:rFonts w:ascii="Courier New" w:hAnsi="Courier New" w:cs="Courier New"/>
          <w:sz w:val="20"/>
          <w:szCs w:val="20"/>
        </w:rPr>
        <w:t>(</w:t>
      </w:r>
      <w:proofErr w:type="spellStart"/>
      <w:proofErr w:type="gramEnd"/>
      <w:r w:rsidRPr="00804AA8">
        <w:rPr>
          <w:rFonts w:ascii="Courier New" w:hAnsi="Courier New" w:cs="Courier New"/>
          <w:sz w:val="20"/>
          <w:szCs w:val="20"/>
        </w:rPr>
        <w:t>mouseX</w:t>
      </w:r>
      <w:proofErr w:type="spellEnd"/>
      <w:r w:rsidRPr="00804AA8">
        <w:rPr>
          <w:rFonts w:ascii="Courier New" w:hAnsi="Courier New" w:cs="Courier New"/>
          <w:sz w:val="20"/>
          <w:szCs w:val="20"/>
        </w:rPr>
        <w:t xml:space="preserve">, </w:t>
      </w:r>
      <w:proofErr w:type="spellStart"/>
      <w:r w:rsidRPr="00804AA8">
        <w:rPr>
          <w:rFonts w:ascii="Courier New" w:hAnsi="Courier New" w:cs="Courier New"/>
          <w:sz w:val="20"/>
          <w:szCs w:val="20"/>
        </w:rPr>
        <w:t>mouseY</w:t>
      </w:r>
      <w:proofErr w:type="spellEnd"/>
      <w:r w:rsidRPr="00804AA8">
        <w:rPr>
          <w:rFonts w:ascii="Courier New" w:hAnsi="Courier New" w:cs="Courier New"/>
          <w:sz w:val="20"/>
          <w:szCs w:val="20"/>
        </w:rPr>
        <w:t>, breite);</w:t>
      </w:r>
    </w:p>
    <w:p w14:paraId="52DBEE6A" w14:textId="77777777" w:rsidR="005D3AE6" w:rsidRDefault="005D3AE6" w:rsidP="00845B8A">
      <w:pPr>
        <w:pStyle w:val="Listenabsatz"/>
        <w:numPr>
          <w:ilvl w:val="0"/>
          <w:numId w:val="30"/>
        </w:numPr>
        <w:spacing w:after="0"/>
        <w:ind w:left="360"/>
        <w:contextualSpacing w:val="0"/>
        <w:rPr>
          <w:rFonts w:ascii="Courier New" w:hAnsi="Courier New" w:cs="Courier New"/>
          <w:sz w:val="20"/>
          <w:szCs w:val="20"/>
        </w:rPr>
      </w:pPr>
      <w:r w:rsidRPr="00804AA8">
        <w:rPr>
          <w:rFonts w:ascii="Courier New" w:hAnsi="Courier New" w:cs="Courier New"/>
          <w:sz w:val="20"/>
          <w:szCs w:val="20"/>
        </w:rPr>
        <w:t>}</w:t>
      </w:r>
    </w:p>
    <w:p w14:paraId="5A562888" w14:textId="1D30FE48" w:rsidR="005D3AE6" w:rsidRDefault="005D3AE6" w:rsidP="00845B8A">
      <w:pPr>
        <w:pStyle w:val="UnterschriftINFSII"/>
        <w:rPr>
          <w:rFonts w:cs="Courier New"/>
        </w:rPr>
      </w:pPr>
      <w:r>
        <w:t xml:space="preserve">Beispiel </w:t>
      </w:r>
      <w:r w:rsidR="004607C6">
        <w:fldChar w:fldCharType="begin"/>
      </w:r>
      <w:r w:rsidR="004607C6">
        <w:instrText xml:space="preserve"> SEQ Beispiel \* ARABIC </w:instrText>
      </w:r>
      <w:r w:rsidR="004607C6">
        <w:fldChar w:fldCharType="separate"/>
      </w:r>
      <w:r w:rsidR="00063CB2">
        <w:rPr>
          <w:noProof/>
        </w:rPr>
        <w:t>12</w:t>
      </w:r>
      <w:r w:rsidR="004607C6">
        <w:rPr>
          <w:noProof/>
        </w:rPr>
        <w:fldChar w:fldCharType="end"/>
      </w:r>
      <w:r>
        <w:t>: Benutzereingaben über ein Textfeld</w:t>
      </w:r>
    </w:p>
    <w:p w14:paraId="3F016BE0" w14:textId="47D61B5C" w:rsidR="00576A65" w:rsidRDefault="00576A65">
      <w:pPr>
        <w:spacing w:after="160" w:line="259" w:lineRule="auto"/>
        <w:rPr>
          <w:rFonts w:asciiTheme="majorHAnsi" w:eastAsiaTheme="majorEastAsia" w:hAnsiTheme="majorHAnsi" w:cstheme="majorBidi"/>
          <w:color w:val="4E6B9E"/>
          <w:sz w:val="26"/>
          <w:szCs w:val="26"/>
        </w:rPr>
      </w:pPr>
      <w:r w:rsidRPr="00576A65">
        <w:rPr>
          <w:b/>
          <w:bCs/>
        </w:rPr>
        <w:t>Aufgabe 1</w:t>
      </w:r>
      <w:r w:rsidR="00392803">
        <w:rPr>
          <w:b/>
          <w:bCs/>
        </w:rPr>
        <w:t>6</w:t>
      </w:r>
      <w:r w:rsidRPr="00576A65">
        <w:rPr>
          <w:b/>
          <w:bCs/>
        </w:rPr>
        <w:t>:</w:t>
      </w:r>
      <w:r>
        <w:t xml:space="preserve"> Erweitern Sie eines Ihrer Programme aus Aufgabe 9 so, dass der Anwender über ein Eingabefeld die Anzahl der Quadrate bzw. Kreise bestimmen kann, aus denen der Turm bzw. die Raupe bestehen sollen.</w:t>
      </w:r>
      <w:r>
        <w:br w:type="page"/>
      </w:r>
    </w:p>
    <w:p w14:paraId="365DC2F2" w14:textId="62645AEF" w:rsidR="005D3AE6" w:rsidRDefault="005D3AE6" w:rsidP="005D3AE6">
      <w:pPr>
        <w:pStyle w:val="berschrift2"/>
      </w:pPr>
      <w:r>
        <w:lastRenderedPageBreak/>
        <w:t>Projekte</w:t>
      </w:r>
    </w:p>
    <w:p w14:paraId="003A40B6" w14:textId="55D134CC" w:rsidR="00734D0D" w:rsidRPr="00734D0D" w:rsidRDefault="005D3AE6" w:rsidP="00734D0D">
      <w:pPr>
        <w:rPr>
          <w:rFonts w:cs="Courier New"/>
        </w:rPr>
      </w:pPr>
      <w:r>
        <w:rPr>
          <w:rFonts w:cs="Courier New"/>
        </w:rPr>
        <w:t>Sie haben nun verschiedene Konzepte kennengelernt. Verwenden Sie diese, um ein etwas umfangreicheres Programm selbständig zu erstellen.</w:t>
      </w:r>
    </w:p>
    <w:p w14:paraId="7A470304" w14:textId="77777777" w:rsidR="005D3AE6" w:rsidRDefault="005D3AE6" w:rsidP="005D3AE6">
      <w:pPr>
        <w:spacing w:after="0"/>
        <w:rPr>
          <w:rFonts w:cs="Courier New"/>
        </w:rPr>
      </w:pPr>
      <w:r w:rsidRPr="00745623">
        <w:rPr>
          <w:rFonts w:cs="Courier New"/>
          <w:b/>
          <w:bCs/>
        </w:rPr>
        <w:t>Projekt</w:t>
      </w:r>
      <w:r>
        <w:rPr>
          <w:rFonts w:cs="Courier New"/>
          <w:b/>
          <w:bCs/>
        </w:rPr>
        <w:t>idee</w:t>
      </w:r>
      <w:r w:rsidRPr="00745623">
        <w:rPr>
          <w:rFonts w:cs="Courier New"/>
          <w:b/>
          <w:bCs/>
        </w:rPr>
        <w:t xml:space="preserve"> 1:</w:t>
      </w:r>
      <w:r>
        <w:rPr>
          <w:rFonts w:cs="Courier New"/>
        </w:rPr>
        <w:t xml:space="preserve"> Kombinieren Sie das Gelernte zu einem etwas komplexeren Zeichenprogramm, das weitere Funktionen enthält. Folgende Funktionen könnten beispielsweise noch ergänzt werden:</w:t>
      </w:r>
    </w:p>
    <w:p w14:paraId="114BB0A9" w14:textId="77777777" w:rsidR="005D3AE6" w:rsidRDefault="005D3AE6" w:rsidP="005D3AE6">
      <w:pPr>
        <w:pStyle w:val="Listenabsatz"/>
        <w:numPr>
          <w:ilvl w:val="0"/>
          <w:numId w:val="39"/>
        </w:numPr>
        <w:spacing w:after="0"/>
        <w:rPr>
          <w:rFonts w:cs="Courier New"/>
        </w:rPr>
      </w:pPr>
      <w:r w:rsidRPr="00745623">
        <w:rPr>
          <w:rFonts w:cs="Courier New"/>
        </w:rPr>
        <w:t>Ein Radiergummi, mit dem Teile der Zeichenfläche wieder gelöscht werden können.</w:t>
      </w:r>
    </w:p>
    <w:p w14:paraId="1FC4EEC8" w14:textId="77777777" w:rsidR="005D3AE6" w:rsidRPr="00745623" w:rsidRDefault="005D3AE6" w:rsidP="005D3AE6">
      <w:pPr>
        <w:pStyle w:val="Listenabsatz"/>
        <w:numPr>
          <w:ilvl w:val="0"/>
          <w:numId w:val="39"/>
        </w:numPr>
        <w:spacing w:after="0"/>
        <w:rPr>
          <w:rFonts w:cs="Courier New"/>
        </w:rPr>
      </w:pPr>
      <w:r>
        <w:rPr>
          <w:rFonts w:cs="Courier New"/>
        </w:rPr>
        <w:t>Vollständiges Löschen der bisherigen Zeichnung</w:t>
      </w:r>
    </w:p>
    <w:p w14:paraId="610928A6" w14:textId="77777777" w:rsidR="005D3AE6" w:rsidRDefault="005D3AE6" w:rsidP="005D3AE6">
      <w:pPr>
        <w:pStyle w:val="Listenabsatz"/>
        <w:numPr>
          <w:ilvl w:val="0"/>
          <w:numId w:val="39"/>
        </w:numPr>
        <w:spacing w:after="0"/>
        <w:rPr>
          <w:rFonts w:cs="Courier New"/>
        </w:rPr>
      </w:pPr>
      <w:r w:rsidRPr="00745623">
        <w:rPr>
          <w:rFonts w:cs="Courier New"/>
        </w:rPr>
        <w:t>Weitere Buttons zur Auswahl der Farben</w:t>
      </w:r>
      <w:r>
        <w:rPr>
          <w:rFonts w:cs="Courier New"/>
        </w:rPr>
        <w:t>,</w:t>
      </w:r>
      <w:r w:rsidRPr="00745623">
        <w:rPr>
          <w:rFonts w:cs="Courier New"/>
        </w:rPr>
        <w:t xml:space="preserve"> Formen</w:t>
      </w:r>
      <w:r>
        <w:rPr>
          <w:rFonts w:cs="Courier New"/>
        </w:rPr>
        <w:t xml:space="preserve"> oder anderer Optionen</w:t>
      </w:r>
    </w:p>
    <w:p w14:paraId="36FAB7E8" w14:textId="55E3562B" w:rsidR="005D3AE6" w:rsidRPr="005D613E" w:rsidRDefault="005D3AE6" w:rsidP="00EE56A3">
      <w:pPr>
        <w:pStyle w:val="Listenabsatz"/>
        <w:numPr>
          <w:ilvl w:val="0"/>
          <w:numId w:val="39"/>
        </w:numPr>
        <w:spacing w:after="0"/>
        <w:rPr>
          <w:rFonts w:cs="Courier New"/>
        </w:rPr>
      </w:pPr>
      <w:r w:rsidRPr="005D613E">
        <w:rPr>
          <w:rFonts w:cs="Courier New"/>
        </w:rPr>
        <w:t>Mit der Maus angeklickte Positionen werden mit Linien verbunden, so dass ein Polygon entsteht.</w:t>
      </w:r>
    </w:p>
    <w:p w14:paraId="4B6E0B8F" w14:textId="3F3C2EE5" w:rsidR="005D3AE6" w:rsidRDefault="007C55AE" w:rsidP="005D613E">
      <w:pPr>
        <w:spacing w:before="240" w:after="0"/>
        <w:rPr>
          <w:rFonts w:cs="Courier New"/>
        </w:rPr>
      </w:pPr>
      <w:r>
        <w:rPr>
          <w:noProof/>
        </w:rPr>
        <mc:AlternateContent>
          <mc:Choice Requires="wps">
            <w:drawing>
              <wp:anchor distT="0" distB="0" distL="114300" distR="114300" simplePos="0" relativeHeight="251671552" behindDoc="0" locked="0" layoutInCell="1" allowOverlap="1" wp14:anchorId="5A17C657" wp14:editId="02DFDC8A">
                <wp:simplePos x="0" y="0"/>
                <wp:positionH relativeFrom="margin">
                  <wp:align>right</wp:align>
                </wp:positionH>
                <wp:positionV relativeFrom="paragraph">
                  <wp:posOffset>2566670</wp:posOffset>
                </wp:positionV>
                <wp:extent cx="2906395" cy="635"/>
                <wp:effectExtent l="0" t="0" r="8255" b="0"/>
                <wp:wrapSquare wrapText="bothSides"/>
                <wp:docPr id="21" name="Textfeld 21"/>
                <wp:cNvGraphicFramePr/>
                <a:graphic xmlns:a="http://schemas.openxmlformats.org/drawingml/2006/main">
                  <a:graphicData uri="http://schemas.microsoft.com/office/word/2010/wordprocessingShape">
                    <wps:wsp>
                      <wps:cNvSpPr txBox="1"/>
                      <wps:spPr>
                        <a:xfrm>
                          <a:off x="0" y="0"/>
                          <a:ext cx="2906395" cy="635"/>
                        </a:xfrm>
                        <a:prstGeom prst="rect">
                          <a:avLst/>
                        </a:prstGeom>
                        <a:solidFill>
                          <a:prstClr val="white"/>
                        </a:solidFill>
                        <a:ln>
                          <a:noFill/>
                        </a:ln>
                      </wps:spPr>
                      <wps:txbx>
                        <w:txbxContent>
                          <w:p w14:paraId="777876C3" w14:textId="234E9DF1" w:rsidR="006D5107" w:rsidRPr="00464499" w:rsidRDefault="006D5107" w:rsidP="00EE56A3">
                            <w:pPr>
                              <w:pStyle w:val="UnterschriftINFSII"/>
                              <w:rPr>
                                <w:rFonts w:cs="Courier New"/>
                                <w:b/>
                                <w:bCs/>
                                <w:noProof/>
                              </w:rPr>
                            </w:pPr>
                            <w:r>
                              <w:t xml:space="preserve">Abbildung </w:t>
                            </w:r>
                            <w:r w:rsidR="004607C6">
                              <w:fldChar w:fldCharType="begin"/>
                            </w:r>
                            <w:r w:rsidR="004607C6">
                              <w:instrText xml:space="preserve"> SEQ Abbildung \* ARABIC </w:instrText>
                            </w:r>
                            <w:r w:rsidR="004607C6">
                              <w:fldChar w:fldCharType="separate"/>
                            </w:r>
                            <w:r w:rsidR="00063CB2">
                              <w:rPr>
                                <w:noProof/>
                              </w:rPr>
                              <w:t>7</w:t>
                            </w:r>
                            <w:r w:rsidR="004607C6">
                              <w:rPr>
                                <w:noProof/>
                              </w:rPr>
                              <w:fldChar w:fldCharType="end"/>
                            </w:r>
                            <w:r>
                              <w:t xml:space="preserve">: Exemplarisches </w:t>
                            </w:r>
                            <w:r w:rsidRPr="00EE56A3">
                              <w:t>Programmfenster</w:t>
                            </w:r>
                            <w:r>
                              <w:t xml:space="preserve"> zur Projektidee Pong-Spiel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A17C657" id="Textfeld 21" o:spid="_x0000_s1044" type="#_x0000_t202" style="position:absolute;margin-left:177.65pt;margin-top:202.1pt;width:228.85pt;height:.05pt;z-index:25167155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" stroked="f">
                <v:textbox style="mso-fit-shape-to-text:t" inset="0,0,0,0">
                  <w:txbxContent>
                    <w:p w14:paraId="777876C3" w14:textId="234E9DF1" w:rsidR="006D5107" w:rsidRPr="00464499" w:rsidRDefault="006D5107" w:rsidP="00EE56A3">
                      <w:pPr>
                        <w:pStyle w:val="UnterschriftINFSII"/>
                        <w:rPr>
                          <w:rFonts w:cs="Courier New"/>
                          <w:b/>
                          <w:bCs/>
                          <w:noProof/>
                        </w:rPr>
                      </w:pPr>
                      <w:r>
                        <w:t xml:space="preserve">Abbildung </w:t>
                      </w:r>
                      <w:r w:rsidR="004607C6">
                        <w:fldChar w:fldCharType="begin"/>
                      </w:r>
                      <w:r w:rsidR="004607C6">
                        <w:instrText xml:space="preserve"> SEQ Abbildung \* ARABIC </w:instrText>
                      </w:r>
                      <w:r w:rsidR="004607C6">
                        <w:fldChar w:fldCharType="separate"/>
                      </w:r>
                      <w:r w:rsidR="00063CB2">
                        <w:rPr>
                          <w:noProof/>
                        </w:rPr>
                        <w:t>7</w:t>
                      </w:r>
                      <w:r w:rsidR="004607C6">
                        <w:rPr>
                          <w:noProof/>
                        </w:rPr>
                        <w:fldChar w:fldCharType="end"/>
                      </w:r>
                      <w:r>
                        <w:t xml:space="preserve">: Exemplarisches </w:t>
                      </w:r>
                      <w:r w:rsidRPr="00EE56A3">
                        <w:t>Programmfenster</w:t>
                      </w:r>
                      <w:r>
                        <w:t xml:space="preserve"> zur Projektidee Pong-Spiel</w:t>
                      </w:r>
                    </w:p>
                  </w:txbxContent>
                </v:textbox>
                <w10:wrap type="square" anchorx="margin"/>
              </v:shape>
            </w:pict>
          </mc:Fallback>
        </mc:AlternateContent>
      </w:r>
      <w:r w:rsidRPr="00745623">
        <w:rPr>
          <w:rFonts w:cs="Courier New"/>
          <w:b/>
          <w:bCs/>
          <w:noProof/>
        </w:rPr>
        <w:drawing>
          <wp:anchor distT="0" distB="0" distL="114300" distR="114300" simplePos="0" relativeHeight="251661312" behindDoc="0" locked="0" layoutInCell="1" allowOverlap="1" wp14:anchorId="50CBE370" wp14:editId="232A32D8">
            <wp:simplePos x="0" y="0"/>
            <wp:positionH relativeFrom="margin">
              <wp:align>right</wp:align>
            </wp:positionH>
            <wp:positionV relativeFrom="paragraph">
              <wp:posOffset>156210</wp:posOffset>
            </wp:positionV>
            <wp:extent cx="2906395" cy="2371725"/>
            <wp:effectExtent l="0" t="0" r="8255" b="952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906395" cy="2371725"/>
                    </a:xfrm>
                    <a:prstGeom prst="rect">
                      <a:avLst/>
                    </a:prstGeom>
                  </pic:spPr>
                </pic:pic>
              </a:graphicData>
            </a:graphic>
            <wp14:sizeRelH relativeFrom="page">
              <wp14:pctWidth>0</wp14:pctWidth>
            </wp14:sizeRelH>
            <wp14:sizeRelV relativeFrom="page">
              <wp14:pctHeight>0</wp14:pctHeight>
            </wp14:sizeRelV>
          </wp:anchor>
        </w:drawing>
      </w:r>
      <w:r w:rsidR="005D3AE6" w:rsidRPr="00745623">
        <w:rPr>
          <w:rFonts w:cs="Courier New"/>
          <w:b/>
          <w:bCs/>
        </w:rPr>
        <w:t>Projekt</w:t>
      </w:r>
      <w:r w:rsidR="005D3AE6">
        <w:rPr>
          <w:rFonts w:cs="Courier New"/>
          <w:b/>
          <w:bCs/>
        </w:rPr>
        <w:t>idee</w:t>
      </w:r>
      <w:r w:rsidR="005D3AE6" w:rsidRPr="00745623">
        <w:rPr>
          <w:rFonts w:cs="Courier New"/>
          <w:b/>
          <w:bCs/>
        </w:rPr>
        <w:t xml:space="preserve"> 2:</w:t>
      </w:r>
      <w:r w:rsidR="005D3AE6">
        <w:rPr>
          <w:rFonts w:cs="Courier New"/>
        </w:rPr>
        <w:t xml:space="preserve"> Verwenden Sie die Zeichenfunktionen von Processing, um ein Pong-Spiel zu erstellen. Zwei schwarze Rechtecke, dienen als Schläger. Der linke Schläger kann z. B. mithilfe zweier Tasten auf der Tastatur hoch und runter bewegt werden, der linke Schläger mithilfe der linken und der rechten Maustaste. Die Spieler müssen die Schläger so positionieren, dass der Ball vom Schläger abprallen kann. Fliegt der Ball aus dem linken oder rechten Spielfeldrand, hat der jeweilige Spieler, der den Ball nicht aufhalten konnte, verloren. Am oberen und unteren Rand prallt der Ball ab. </w:t>
      </w:r>
      <w:r w:rsidR="005D3AE6">
        <w:rPr>
          <w:rFonts w:cs="Courier New"/>
        </w:rPr>
        <w:br/>
        <w:t>Ergänzen Sie Ihr Spiel um weitere Funktionalitäten. Wünschenswert wäre beispielsweise eine Anzeige des Punktestands.</w:t>
      </w:r>
    </w:p>
    <w:p w14:paraId="57BE4357" w14:textId="1711BA97" w:rsidR="005D3AE6" w:rsidRDefault="005D3AE6" w:rsidP="005D613E">
      <w:pPr>
        <w:spacing w:after="240"/>
        <w:rPr>
          <w:rFonts w:cs="Courier New"/>
        </w:rPr>
      </w:pPr>
      <w:r w:rsidRPr="00BB16CF">
        <w:rPr>
          <w:rFonts w:cs="Courier New"/>
          <w:b/>
          <w:bCs/>
        </w:rPr>
        <w:t>Hinweis</w:t>
      </w:r>
      <w:r>
        <w:rPr>
          <w:rFonts w:cs="Courier New"/>
        </w:rPr>
        <w:t xml:space="preserve">: Damit der Ball nicht flackert und sich nicht zu schnell bewegt, kann es hilfreich sein mithilfe der Methode </w:t>
      </w:r>
      <w:proofErr w:type="spellStart"/>
      <w:proofErr w:type="gramStart"/>
      <w:r w:rsidRPr="00BB16CF">
        <w:rPr>
          <w:rFonts w:cs="Courier New"/>
          <w:i/>
          <w:iCs/>
        </w:rPr>
        <w:t>frameRate</w:t>
      </w:r>
      <w:proofErr w:type="spellEnd"/>
      <w:r w:rsidRPr="00BB16CF">
        <w:rPr>
          <w:rFonts w:cs="Courier New"/>
          <w:i/>
          <w:iCs/>
        </w:rPr>
        <w:t>(</w:t>
      </w:r>
      <w:proofErr w:type="gramEnd"/>
      <w:r w:rsidRPr="00BB16CF">
        <w:rPr>
          <w:rFonts w:cs="Courier New"/>
          <w:i/>
          <w:iCs/>
        </w:rPr>
        <w:t>)</w:t>
      </w:r>
      <w:r>
        <w:rPr>
          <w:rFonts w:cs="Courier New"/>
        </w:rPr>
        <w:t xml:space="preserve"> die Anzahl der pro Sekunde gezeichneten Bilder herunterzusetzen. Probieren Sie z. B. </w:t>
      </w:r>
      <w:proofErr w:type="spellStart"/>
      <w:proofErr w:type="gramStart"/>
      <w:r w:rsidRPr="00BB16CF">
        <w:rPr>
          <w:rFonts w:ascii="Courier New" w:hAnsi="Courier New" w:cs="Courier New"/>
        </w:rPr>
        <w:t>frameRate</w:t>
      </w:r>
      <w:proofErr w:type="spellEnd"/>
      <w:r w:rsidRPr="00BB16CF">
        <w:rPr>
          <w:rFonts w:ascii="Courier New" w:hAnsi="Courier New" w:cs="Courier New"/>
        </w:rPr>
        <w:t>(</w:t>
      </w:r>
      <w:proofErr w:type="gramEnd"/>
      <w:r w:rsidRPr="00BB16CF">
        <w:rPr>
          <w:rFonts w:ascii="Courier New" w:hAnsi="Courier New" w:cs="Courier New"/>
        </w:rPr>
        <w:t>4);</w:t>
      </w:r>
      <w:r>
        <w:rPr>
          <w:rFonts w:cs="Courier New"/>
        </w:rPr>
        <w:t xml:space="preserve"> Diese </w:t>
      </w:r>
      <w:r w:rsidR="00845B8A">
        <w:rPr>
          <w:rFonts w:cs="Courier New"/>
        </w:rPr>
        <w:t>Anweisung</w:t>
      </w:r>
      <w:r>
        <w:rPr>
          <w:rFonts w:cs="Courier New"/>
        </w:rPr>
        <w:t xml:space="preserve"> muss einmalig zu Beginn in der Methode </w:t>
      </w:r>
      <w:proofErr w:type="spellStart"/>
      <w:r w:rsidRPr="00BB16CF">
        <w:rPr>
          <w:rFonts w:cs="Courier New"/>
          <w:i/>
          <w:iCs/>
        </w:rPr>
        <w:t>setup</w:t>
      </w:r>
      <w:proofErr w:type="spellEnd"/>
      <w:r w:rsidRPr="00BB16CF">
        <w:rPr>
          <w:rFonts w:cs="Courier New"/>
          <w:i/>
          <w:iCs/>
        </w:rPr>
        <w:t>()</w:t>
      </w:r>
      <w:r>
        <w:rPr>
          <w:rFonts w:cs="Courier New"/>
        </w:rPr>
        <w:t xml:space="preserve"> ausgeführt werden.</w:t>
      </w:r>
    </w:p>
    <w:p w14:paraId="268C3C82" w14:textId="4EB2D5C9" w:rsidR="005D3AE6" w:rsidRDefault="00845B8A" w:rsidP="005D3AE6">
      <w:pPr>
        <w:spacing w:after="0"/>
        <w:rPr>
          <w:rFonts w:cs="Courier New"/>
        </w:rPr>
      </w:pPr>
      <w:r w:rsidRPr="00845B8A">
        <w:rPr>
          <w:rFonts w:cs="Courier New"/>
          <w:b/>
          <w:bCs/>
        </w:rPr>
        <w:t>Projektidee 3:</w:t>
      </w:r>
      <w:r>
        <w:rPr>
          <w:rFonts w:cs="Courier New"/>
        </w:rPr>
        <w:t xml:space="preserve"> Gestalten Sie ein Quiz mit mehreren Fragen nach dem Prinzip von „Wer wird Millionär?“. Dem Anwender wird jeweils eine Frage mit 4 Antwortmöglichkeiten angezeigt. Die Auswahl der Antwort kann über Buttons oder über die Tastatur erfolgen. </w:t>
      </w:r>
    </w:p>
    <w:p w14:paraId="6CFA0437" w14:textId="77777777" w:rsidR="005D3AE6" w:rsidRDefault="005D3AE6" w:rsidP="005D3AE6">
      <w:pPr>
        <w:spacing w:after="0"/>
        <w:rPr>
          <w:rFonts w:cs="Courier New"/>
        </w:rPr>
      </w:pPr>
    </w:p>
    <w:p w14:paraId="24059434" w14:textId="77777777" w:rsidR="00576A65" w:rsidRDefault="00576A65">
      <w:pPr>
        <w:spacing w:after="160" w:line="259" w:lineRule="auto"/>
        <w:rPr>
          <w:rFonts w:asciiTheme="majorHAnsi" w:eastAsiaTheme="majorEastAsia" w:hAnsiTheme="majorHAnsi" w:cstheme="majorBidi"/>
          <w:color w:val="4E6B9E"/>
          <w:sz w:val="26"/>
          <w:szCs w:val="26"/>
        </w:rPr>
      </w:pPr>
      <w:r>
        <w:br w:type="page"/>
      </w:r>
    </w:p>
    <w:p w14:paraId="7857438E" w14:textId="404EA465" w:rsidR="006B3DD1" w:rsidRDefault="006B3DD1" w:rsidP="006B3DD1">
      <w:pPr>
        <w:pStyle w:val="berschrift2"/>
      </w:pPr>
      <w:r>
        <w:lastRenderedPageBreak/>
        <w:t>Lizenz</w:t>
      </w:r>
    </w:p>
    <w:p w14:paraId="01D99897" w14:textId="77777777" w:rsidR="007D3345" w:rsidRPr="005E1E04" w:rsidRDefault="007D3345" w:rsidP="007D3345">
      <w:bookmarkStart w:id="2" w:name="_Hlk48148046"/>
      <w:bookmarkStart w:id="3" w:name="_Hlk36642635"/>
      <w:r w:rsidRPr="005E1E04">
        <w:t xml:space="preserve">Dieses Werk ist lizenziert unter </w:t>
      </w:r>
      <w:r w:rsidRPr="007D3345">
        <w:t xml:space="preserve">einer </w:t>
      </w:r>
      <w:hyperlink r:id="rId14" w:history="1">
        <w:r w:rsidRPr="007D3345">
          <w:rPr>
            <w:rStyle w:val="Hyperlink"/>
            <w:color w:val="4E6B9E"/>
            <w:u w:val="none"/>
          </w:rPr>
          <w:t>Creative Commons Namensnennung - Nicht-kommerziell - Weitergabe unter gleichen Bedingungen 4.0 International Lizenz</w:t>
        </w:r>
      </w:hyperlink>
      <w:r w:rsidRPr="007D3345">
        <w:t>.</w:t>
      </w:r>
      <w:r w:rsidRPr="005E1E04">
        <w:t xml:space="preserve"> Sie erlaubt Bearbeitungen und Weiterverteilung des Werks unter Nennung meines Namens und unter gleichen Bedingungen, jedoch keinerlei kommerzielle Nutzung.</w:t>
      </w:r>
      <w:bookmarkEnd w:id="2"/>
    </w:p>
    <w:bookmarkEnd w:id="3"/>
    <w:p w14:paraId="7234E7C9" w14:textId="0B3299CF" w:rsidR="006B3DD1" w:rsidRDefault="006B3DD1" w:rsidP="006B3DD1">
      <w:r>
        <w:t xml:space="preserve">Für die korrekte Ausführbarkeit der Quelltexte in diesem Leitfaden und der beiliegenden Quelltexte zu den Beispielen </w:t>
      </w:r>
      <w:r w:rsidR="00845B8A">
        <w:t xml:space="preserve">und Aufgaben </w:t>
      </w:r>
      <w:r>
        <w:t>wird keine Garantie übernommen. Auch für Folgeschäden, die sich aus der Anwendung der Quelltexte oder durch eventuelle fehlerhafte Angaben ergeben, wird keine Haftung oder juristische Verantwortung übernommen.</w:t>
      </w:r>
    </w:p>
    <w:p w14:paraId="627BED87" w14:textId="77777777" w:rsidR="00970575" w:rsidRPr="005D3AE6" w:rsidRDefault="00970575" w:rsidP="005D3AE6"/>
    <w:sectPr w:rsidR="00970575" w:rsidRPr="005D3AE6" w:rsidSect="003179DB">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94837" w14:textId="77777777" w:rsidR="006D5107" w:rsidRDefault="006D5107" w:rsidP="006D1346">
      <w:pPr>
        <w:spacing w:after="0" w:line="240" w:lineRule="auto"/>
      </w:pPr>
      <w:r>
        <w:separator/>
      </w:r>
    </w:p>
  </w:endnote>
  <w:endnote w:type="continuationSeparator" w:id="0">
    <w:p w14:paraId="780C9BF6" w14:textId="77777777" w:rsidR="006D5107" w:rsidRDefault="006D510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D3A13DC" w:rsidR="006D5107" w:rsidRPr="007E2D0D" w:rsidRDefault="006D5107">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3C7A82D6">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7C55AE">
      <w:rPr>
        <w:color w:val="808080" w:themeColor="background1" w:themeShade="80"/>
        <w:sz w:val="20"/>
        <w:szCs w:val="20"/>
      </w:rPr>
      <w:t>Dezember</w:t>
    </w:r>
    <w:r w:rsidRPr="007E2D0D">
      <w:rPr>
        <w:color w:val="808080" w:themeColor="background1" w:themeShade="80"/>
        <w:sz w:val="20"/>
        <w:szCs w:val="20"/>
      </w:rPr>
      <w:t xml:space="preserve"> 20</w:t>
    </w:r>
    <w:r>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31409" w14:textId="77777777" w:rsidR="006D5107" w:rsidRDefault="006D5107" w:rsidP="006D1346">
      <w:pPr>
        <w:spacing w:after="0" w:line="240" w:lineRule="auto"/>
      </w:pPr>
      <w:r>
        <w:separator/>
      </w:r>
    </w:p>
  </w:footnote>
  <w:footnote w:type="continuationSeparator" w:id="0">
    <w:p w14:paraId="12F257AD" w14:textId="77777777" w:rsidR="006D5107" w:rsidRDefault="006D5107" w:rsidP="006D1346">
      <w:pPr>
        <w:spacing w:after="0" w:line="240" w:lineRule="auto"/>
      </w:pPr>
      <w:r>
        <w:continuationSeparator/>
      </w:r>
    </w:p>
  </w:footnote>
  <w:footnote w:id="1">
    <w:p w14:paraId="276FEF44" w14:textId="117E40CD" w:rsidR="006D5107" w:rsidRDefault="006D5107">
      <w:pPr>
        <w:pStyle w:val="Funotentext"/>
      </w:pPr>
      <w:r>
        <w:rPr>
          <w:rStyle w:val="Funotenzeichen"/>
        </w:rPr>
        <w:footnoteRef/>
      </w:r>
      <w:r>
        <w:t xml:space="preserve"> Die Programmierumgebung Processing wurde 2001 von Ben Fry und Casey Reas initiiert. Nähere Informationen finden Sie unter </w:t>
      </w:r>
      <w:hyperlink r:id="rId1" w:history="1">
        <w:r w:rsidRPr="002A33D8">
          <w:rPr>
            <w:rStyle w:val="Hyperlink"/>
            <w:color w:val="4E6B9E"/>
            <w:u w:val="none"/>
          </w:rPr>
          <w:t>https://processing.org/</w:t>
        </w:r>
      </w:hyperlink>
      <w:r>
        <w:rPr>
          <w:rStyle w:val="Hyperlink"/>
          <w:color w:val="4E6B9E"/>
          <w:u w:val="none"/>
        </w:rPr>
        <w:t xml:space="preserve">. </w:t>
      </w:r>
      <w:bookmarkStart w:id="0" w:name="_Hlk19094789"/>
      <w:r w:rsidRPr="00E44D66">
        <w:t>Für die Beispiele wurde Processing in der Version 3.5.3 verwendet.</w:t>
      </w:r>
    </w:p>
    <w:bookmarkEnd w:id="0"/>
  </w:footnote>
  <w:footnote w:id="2">
    <w:p w14:paraId="09CB5CE9" w14:textId="26D5A64F" w:rsidR="006D5107" w:rsidRPr="00E013FC" w:rsidRDefault="006D5107" w:rsidP="00E013FC">
      <w:pPr>
        <w:pStyle w:val="Funotentext"/>
        <w:rPr>
          <w:lang w:val="en-US"/>
        </w:rPr>
      </w:pPr>
      <w:r>
        <w:rPr>
          <w:rStyle w:val="Funotenzeichen"/>
        </w:rPr>
        <w:footnoteRef/>
      </w:r>
      <w:r w:rsidRPr="00DE7B55">
        <w:rPr>
          <w:lang w:val="en-US"/>
        </w:rPr>
        <w:t xml:space="preserve"> Ben Fry &amp; Casey </w:t>
      </w:r>
      <w:proofErr w:type="spellStart"/>
      <w:r w:rsidRPr="00DE7B55">
        <w:rPr>
          <w:lang w:val="en-US"/>
        </w:rPr>
        <w:t>Reas</w:t>
      </w:r>
      <w:proofErr w:type="spellEnd"/>
      <w:r w:rsidRPr="00DE7B55">
        <w:rPr>
          <w:lang w:val="en-US"/>
        </w:rPr>
        <w:t xml:space="preserve">. </w:t>
      </w:r>
      <w:r>
        <w:rPr>
          <w:lang w:val="en-US"/>
        </w:rPr>
        <w:t xml:space="preserve">Processing – Reference. </w:t>
      </w:r>
      <w:hyperlink r:id="rId2" w:history="1">
        <w:r w:rsidRPr="005D613E">
          <w:rPr>
            <w:rStyle w:val="Hyperlink"/>
            <w:color w:val="4E6B9E"/>
            <w:u w:val="none"/>
            <w:lang w:val="en-US"/>
          </w:rPr>
          <w:t>https://processing.org/reference/</w:t>
        </w:r>
      </w:hyperlink>
      <w:r w:rsidRPr="005D613E">
        <w:rPr>
          <w:color w:val="4E6B9E"/>
          <w:lang w:val="en-US"/>
        </w:rPr>
        <w:t xml:space="preserve"> </w:t>
      </w:r>
      <w:r>
        <w:rPr>
          <w:lang w:val="en-US"/>
        </w:rPr>
        <w:t>[</w:t>
      </w:r>
      <w:proofErr w:type="spellStart"/>
      <w:r>
        <w:rPr>
          <w:lang w:val="en-US"/>
        </w:rPr>
        <w:t>letzter</w:t>
      </w:r>
      <w:proofErr w:type="spellEnd"/>
      <w:r>
        <w:rPr>
          <w:lang w:val="en-US"/>
        </w:rPr>
        <w:t xml:space="preserve"> </w:t>
      </w:r>
      <w:proofErr w:type="spellStart"/>
      <w:r>
        <w:rPr>
          <w:lang w:val="en-US"/>
        </w:rPr>
        <w:t>Zugriff</w:t>
      </w:r>
      <w:proofErr w:type="spellEnd"/>
      <w:r>
        <w:rPr>
          <w:lang w:val="en-US"/>
        </w:rPr>
        <w:t>: 18.07.2019]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6D5107" w:rsidRDefault="006D510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D0266"/>
    <w:multiLevelType w:val="hybridMultilevel"/>
    <w:tmpl w:val="69ECF38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4043A0"/>
    <w:multiLevelType w:val="hybridMultilevel"/>
    <w:tmpl w:val="ADF668C6"/>
    <w:lvl w:ilvl="0" w:tplc="05FAB626">
      <w:start w:val="1"/>
      <w:numFmt w:val="decimal"/>
      <w:lvlText w:val="%1"/>
      <w:lvlJc w:val="left"/>
      <w:pPr>
        <w:ind w:left="720" w:hanging="360"/>
      </w:pPr>
      <w:rPr>
        <w:rFonts w:ascii="Courier New" w:hAnsi="Courier New" w:hint="default"/>
        <w:b w:val="0"/>
        <w:bCs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5E4D0B"/>
    <w:multiLevelType w:val="hybridMultilevel"/>
    <w:tmpl w:val="B388FBA4"/>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2640555"/>
    <w:multiLevelType w:val="hybridMultilevel"/>
    <w:tmpl w:val="4F0CEBCC"/>
    <w:lvl w:ilvl="0" w:tplc="5420C4A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2C75479"/>
    <w:multiLevelType w:val="hybridMultilevel"/>
    <w:tmpl w:val="A396595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A820B26"/>
    <w:multiLevelType w:val="hybridMultilevel"/>
    <w:tmpl w:val="D5A4B744"/>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CE92D34"/>
    <w:multiLevelType w:val="hybridMultilevel"/>
    <w:tmpl w:val="AE6C18C4"/>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41D34E8"/>
    <w:multiLevelType w:val="hybridMultilevel"/>
    <w:tmpl w:val="BEECD70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C3065C8"/>
    <w:multiLevelType w:val="hybridMultilevel"/>
    <w:tmpl w:val="1FBE240E"/>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09B5FDA"/>
    <w:multiLevelType w:val="hybridMultilevel"/>
    <w:tmpl w:val="F83CC4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EB74198"/>
    <w:multiLevelType w:val="hybridMultilevel"/>
    <w:tmpl w:val="6882E1C6"/>
    <w:lvl w:ilvl="0" w:tplc="212E26EA">
      <w:start w:val="1"/>
      <w:numFmt w:val="decimal"/>
      <w:lvlText w:val="%1"/>
      <w:lvlJc w:val="left"/>
      <w:pPr>
        <w:ind w:left="360" w:hanging="360"/>
      </w:pPr>
      <w:rPr>
        <w:rFonts w:ascii="Courier New" w:hAnsi="Courier New"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FC52122"/>
    <w:multiLevelType w:val="hybridMultilevel"/>
    <w:tmpl w:val="8B409800"/>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FCA7055"/>
    <w:multiLevelType w:val="hybridMultilevel"/>
    <w:tmpl w:val="8BBA02B6"/>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9114FAC"/>
    <w:multiLevelType w:val="hybridMultilevel"/>
    <w:tmpl w:val="858AA286"/>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C53485E"/>
    <w:multiLevelType w:val="hybridMultilevel"/>
    <w:tmpl w:val="EB442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4"/>
  </w:num>
  <w:num w:numId="2">
    <w:abstractNumId w:val="32"/>
  </w:num>
  <w:num w:numId="3">
    <w:abstractNumId w:val="6"/>
  </w:num>
  <w:num w:numId="4">
    <w:abstractNumId w:val="26"/>
  </w:num>
  <w:num w:numId="5">
    <w:abstractNumId w:val="36"/>
  </w:num>
  <w:num w:numId="6">
    <w:abstractNumId w:val="33"/>
  </w:num>
  <w:num w:numId="7">
    <w:abstractNumId w:val="19"/>
  </w:num>
  <w:num w:numId="8">
    <w:abstractNumId w:val="17"/>
  </w:num>
  <w:num w:numId="9">
    <w:abstractNumId w:val="1"/>
  </w:num>
  <w:num w:numId="10">
    <w:abstractNumId w:val="16"/>
  </w:num>
  <w:num w:numId="11">
    <w:abstractNumId w:val="3"/>
  </w:num>
  <w:num w:numId="12">
    <w:abstractNumId w:val="28"/>
  </w:num>
  <w:num w:numId="13">
    <w:abstractNumId w:val="2"/>
  </w:num>
  <w:num w:numId="14">
    <w:abstractNumId w:val="12"/>
  </w:num>
  <w:num w:numId="15">
    <w:abstractNumId w:val="14"/>
  </w:num>
  <w:num w:numId="16">
    <w:abstractNumId w:val="18"/>
  </w:num>
  <w:num w:numId="17">
    <w:abstractNumId w:val="15"/>
  </w:num>
  <w:num w:numId="18">
    <w:abstractNumId w:val="8"/>
  </w:num>
  <w:num w:numId="19">
    <w:abstractNumId w:val="4"/>
  </w:num>
  <w:num w:numId="20">
    <w:abstractNumId w:val="35"/>
  </w:num>
  <w:num w:numId="21">
    <w:abstractNumId w:val="23"/>
  </w:num>
  <w:num w:numId="22">
    <w:abstractNumId w:val="24"/>
    <w:lvlOverride w:ilvl="0">
      <w:startOverride w:val="1"/>
    </w:lvlOverride>
  </w:num>
  <w:num w:numId="23">
    <w:abstractNumId w:val="24"/>
    <w:lvlOverride w:ilvl="0">
      <w:startOverride w:val="1"/>
    </w:lvlOverride>
  </w:num>
  <w:num w:numId="24">
    <w:abstractNumId w:val="24"/>
    <w:lvlOverride w:ilvl="0">
      <w:startOverride w:val="1"/>
    </w:lvlOverride>
  </w:num>
  <w:num w:numId="25">
    <w:abstractNumId w:val="24"/>
    <w:lvlOverride w:ilvl="0">
      <w:startOverride w:val="1"/>
    </w:lvlOverride>
  </w:num>
  <w:num w:numId="26">
    <w:abstractNumId w:val="11"/>
  </w:num>
  <w:num w:numId="27">
    <w:abstractNumId w:val="21"/>
  </w:num>
  <w:num w:numId="28">
    <w:abstractNumId w:val="20"/>
  </w:num>
  <w:num w:numId="29">
    <w:abstractNumId w:val="34"/>
  </w:num>
  <w:num w:numId="30">
    <w:abstractNumId w:val="5"/>
  </w:num>
  <w:num w:numId="31">
    <w:abstractNumId w:val="13"/>
  </w:num>
  <w:num w:numId="32">
    <w:abstractNumId w:val="31"/>
  </w:num>
  <w:num w:numId="33">
    <w:abstractNumId w:val="0"/>
  </w:num>
  <w:num w:numId="34">
    <w:abstractNumId w:val="27"/>
  </w:num>
  <w:num w:numId="35">
    <w:abstractNumId w:val="29"/>
  </w:num>
  <w:num w:numId="36">
    <w:abstractNumId w:val="7"/>
  </w:num>
  <w:num w:numId="37">
    <w:abstractNumId w:val="30"/>
  </w:num>
  <w:num w:numId="38">
    <w:abstractNumId w:val="9"/>
  </w:num>
  <w:num w:numId="39">
    <w:abstractNumId w:val="22"/>
  </w:num>
  <w:num w:numId="40">
    <w:abstractNumId w:val="24"/>
    <w:lvlOverride w:ilvl="0">
      <w:startOverride w:val="1"/>
    </w:lvlOverride>
  </w:num>
  <w:num w:numId="41">
    <w:abstractNumId w:val="24"/>
    <w:lvlOverride w:ilvl="0">
      <w:startOverride w:val="1"/>
    </w:lvlOverride>
  </w:num>
  <w:num w:numId="42">
    <w:abstractNumId w:val="24"/>
    <w:lvlOverride w:ilvl="0">
      <w:startOverride w:val="1"/>
    </w:lvlOverride>
  </w:num>
  <w:num w:numId="43">
    <w:abstractNumId w:val="24"/>
    <w:lvlOverride w:ilvl="0">
      <w:startOverride w:val="1"/>
    </w:lvlOverride>
  </w:num>
  <w:num w:numId="44">
    <w:abstractNumId w:val="24"/>
    <w:lvlOverride w:ilvl="0">
      <w:startOverride w:val="1"/>
    </w:lvlOverride>
  </w:num>
  <w:num w:numId="45">
    <w:abstractNumId w:val="24"/>
    <w:lvlOverride w:ilvl="0">
      <w:startOverride w:val="1"/>
    </w:lvlOverride>
  </w:num>
  <w:num w:numId="46">
    <w:abstractNumId w:val="10"/>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63CB2"/>
    <w:rsid w:val="00071419"/>
    <w:rsid w:val="00072ED2"/>
    <w:rsid w:val="00087065"/>
    <w:rsid w:val="00120837"/>
    <w:rsid w:val="00126D3F"/>
    <w:rsid w:val="00164429"/>
    <w:rsid w:val="00186A5F"/>
    <w:rsid w:val="001B3393"/>
    <w:rsid w:val="001C2D07"/>
    <w:rsid w:val="001E697F"/>
    <w:rsid w:val="001F622A"/>
    <w:rsid w:val="00221D86"/>
    <w:rsid w:val="00244639"/>
    <w:rsid w:val="00264EA1"/>
    <w:rsid w:val="00296B4F"/>
    <w:rsid w:val="002F7DE7"/>
    <w:rsid w:val="003179DB"/>
    <w:rsid w:val="00322519"/>
    <w:rsid w:val="00330DB0"/>
    <w:rsid w:val="00334221"/>
    <w:rsid w:val="003573C5"/>
    <w:rsid w:val="00381B15"/>
    <w:rsid w:val="003906DC"/>
    <w:rsid w:val="00392803"/>
    <w:rsid w:val="003B7431"/>
    <w:rsid w:val="003E1B39"/>
    <w:rsid w:val="003E4F79"/>
    <w:rsid w:val="003F45B4"/>
    <w:rsid w:val="003F5E3B"/>
    <w:rsid w:val="00412C43"/>
    <w:rsid w:val="00415B86"/>
    <w:rsid w:val="0042385F"/>
    <w:rsid w:val="00445135"/>
    <w:rsid w:val="004607C6"/>
    <w:rsid w:val="004850AB"/>
    <w:rsid w:val="00494093"/>
    <w:rsid w:val="004B0D19"/>
    <w:rsid w:val="004B35A7"/>
    <w:rsid w:val="004C259A"/>
    <w:rsid w:val="004F1042"/>
    <w:rsid w:val="00554E24"/>
    <w:rsid w:val="00576A65"/>
    <w:rsid w:val="005D3AE6"/>
    <w:rsid w:val="005D58D4"/>
    <w:rsid w:val="005D613E"/>
    <w:rsid w:val="005E301E"/>
    <w:rsid w:val="005E5D30"/>
    <w:rsid w:val="005F6623"/>
    <w:rsid w:val="00600140"/>
    <w:rsid w:val="0063498A"/>
    <w:rsid w:val="006464A2"/>
    <w:rsid w:val="006827AB"/>
    <w:rsid w:val="00683238"/>
    <w:rsid w:val="00693FB8"/>
    <w:rsid w:val="006B2673"/>
    <w:rsid w:val="006B39C8"/>
    <w:rsid w:val="006B3DD1"/>
    <w:rsid w:val="006D1346"/>
    <w:rsid w:val="006D2CB4"/>
    <w:rsid w:val="006D5107"/>
    <w:rsid w:val="006E07FD"/>
    <w:rsid w:val="006F44AA"/>
    <w:rsid w:val="00711821"/>
    <w:rsid w:val="00725A4D"/>
    <w:rsid w:val="00734D0D"/>
    <w:rsid w:val="00736428"/>
    <w:rsid w:val="0074626D"/>
    <w:rsid w:val="007674A3"/>
    <w:rsid w:val="00767591"/>
    <w:rsid w:val="0078342D"/>
    <w:rsid w:val="00793006"/>
    <w:rsid w:val="007A067F"/>
    <w:rsid w:val="007C55AE"/>
    <w:rsid w:val="007D022E"/>
    <w:rsid w:val="007D3345"/>
    <w:rsid w:val="007D72BF"/>
    <w:rsid w:val="007E1CDB"/>
    <w:rsid w:val="007E2D0D"/>
    <w:rsid w:val="00844EA0"/>
    <w:rsid w:val="00845B8A"/>
    <w:rsid w:val="008508C6"/>
    <w:rsid w:val="0085438C"/>
    <w:rsid w:val="00857C67"/>
    <w:rsid w:val="00871052"/>
    <w:rsid w:val="008805F4"/>
    <w:rsid w:val="008A2E7A"/>
    <w:rsid w:val="008A360B"/>
    <w:rsid w:val="008A6407"/>
    <w:rsid w:val="008B14DF"/>
    <w:rsid w:val="008E27F6"/>
    <w:rsid w:val="008F2A39"/>
    <w:rsid w:val="00900D9A"/>
    <w:rsid w:val="009066FB"/>
    <w:rsid w:val="00962CC0"/>
    <w:rsid w:val="00970575"/>
    <w:rsid w:val="00983AC1"/>
    <w:rsid w:val="009B1F75"/>
    <w:rsid w:val="009D0AC8"/>
    <w:rsid w:val="009E1FF5"/>
    <w:rsid w:val="009E50FA"/>
    <w:rsid w:val="00A00FBD"/>
    <w:rsid w:val="00A01422"/>
    <w:rsid w:val="00A061E9"/>
    <w:rsid w:val="00A35802"/>
    <w:rsid w:val="00A36CBF"/>
    <w:rsid w:val="00A43086"/>
    <w:rsid w:val="00AA35A0"/>
    <w:rsid w:val="00AA432E"/>
    <w:rsid w:val="00AC2022"/>
    <w:rsid w:val="00AC5E66"/>
    <w:rsid w:val="00AE52A0"/>
    <w:rsid w:val="00B07884"/>
    <w:rsid w:val="00B17742"/>
    <w:rsid w:val="00B45DB5"/>
    <w:rsid w:val="00B65416"/>
    <w:rsid w:val="00B73C44"/>
    <w:rsid w:val="00B7608A"/>
    <w:rsid w:val="00B92DDF"/>
    <w:rsid w:val="00B9736F"/>
    <w:rsid w:val="00C020BB"/>
    <w:rsid w:val="00C26C50"/>
    <w:rsid w:val="00C74D4B"/>
    <w:rsid w:val="00CA7665"/>
    <w:rsid w:val="00CC05C6"/>
    <w:rsid w:val="00CC20D0"/>
    <w:rsid w:val="00CC6DC4"/>
    <w:rsid w:val="00CC7967"/>
    <w:rsid w:val="00D01058"/>
    <w:rsid w:val="00D108CE"/>
    <w:rsid w:val="00D10AC8"/>
    <w:rsid w:val="00D226C1"/>
    <w:rsid w:val="00D33E38"/>
    <w:rsid w:val="00D72D0B"/>
    <w:rsid w:val="00D775E8"/>
    <w:rsid w:val="00D9152E"/>
    <w:rsid w:val="00DA30BC"/>
    <w:rsid w:val="00DD3795"/>
    <w:rsid w:val="00DE3722"/>
    <w:rsid w:val="00DE7B55"/>
    <w:rsid w:val="00DF4EFD"/>
    <w:rsid w:val="00DF56A6"/>
    <w:rsid w:val="00E013FC"/>
    <w:rsid w:val="00E032F5"/>
    <w:rsid w:val="00E06E5A"/>
    <w:rsid w:val="00E10441"/>
    <w:rsid w:val="00E22E68"/>
    <w:rsid w:val="00E34A08"/>
    <w:rsid w:val="00E36D04"/>
    <w:rsid w:val="00E444C6"/>
    <w:rsid w:val="00E44D66"/>
    <w:rsid w:val="00E64B3F"/>
    <w:rsid w:val="00E67B23"/>
    <w:rsid w:val="00E700F0"/>
    <w:rsid w:val="00E803D0"/>
    <w:rsid w:val="00EB48AD"/>
    <w:rsid w:val="00EB5F95"/>
    <w:rsid w:val="00EC6E4C"/>
    <w:rsid w:val="00EE56A3"/>
    <w:rsid w:val="00EF0090"/>
    <w:rsid w:val="00EF42B2"/>
    <w:rsid w:val="00F04A61"/>
    <w:rsid w:val="00F37CED"/>
    <w:rsid w:val="00F654DC"/>
    <w:rsid w:val="00F65F18"/>
    <w:rsid w:val="00FB0DC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91586801">
      <w:bodyDiv w:val="1"/>
      <w:marLeft w:val="0"/>
      <w:marRight w:val="0"/>
      <w:marTop w:val="0"/>
      <w:marBottom w:val="0"/>
      <w:divBdr>
        <w:top w:val="none" w:sz="0" w:space="0" w:color="auto"/>
        <w:left w:val="none" w:sz="0" w:space="0" w:color="auto"/>
        <w:bottom w:val="none" w:sz="0" w:space="0" w:color="auto"/>
        <w:right w:val="none" w:sz="0" w:space="0" w:color="auto"/>
      </w:divBdr>
      <w:divsChild>
        <w:div w:id="1325478003">
          <w:marLeft w:val="720"/>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notes.xml.rels><?xml version="1.0" encoding="UTF-8" standalone="yes"?>
<Relationships xmlns="http://schemas.openxmlformats.org/package/2006/relationships"><Relationship Id="rId2" Type="http://schemas.openxmlformats.org/officeDocument/2006/relationships/hyperlink" Target="https://processing.org/reference/" TargetMode="External"/><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8DB42-7155-459A-8207-941A6FEA7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4420</Words>
  <Characters>27846</Characters>
  <Application>Microsoft Office Word</Application>
  <DocSecurity>0</DocSecurity>
  <Lines>232</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11</cp:revision>
  <cp:lastPrinted>2020-12-04T12:35:00Z</cp:lastPrinted>
  <dcterms:created xsi:type="dcterms:W3CDTF">2020-08-12T21:02:00Z</dcterms:created>
  <dcterms:modified xsi:type="dcterms:W3CDTF">2020-12-04T16:26:00Z</dcterms:modified>
</cp:coreProperties>
</file>