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908"/>
        <w:tblOverlap w:val="never"/>
        <w:tblW w:w="10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5"/>
        <w:gridCol w:w="2709"/>
        <w:gridCol w:w="752"/>
        <w:gridCol w:w="13"/>
        <w:gridCol w:w="4180"/>
      </w:tblGrid>
      <w:tr w:rsidR="00EF7708" w:rsidRPr="00AF0777" w:rsidTr="001B20F5">
        <w:trPr>
          <w:trHeight w:val="620"/>
        </w:trPr>
        <w:tc>
          <w:tcPr>
            <w:tcW w:w="10629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F7708" w:rsidRPr="008E65D2" w:rsidRDefault="00EF7708" w:rsidP="00281571">
            <w:pPr>
              <w:jc w:val="center"/>
              <w:rPr>
                <w:rFonts w:cs="Arial"/>
                <w:bCs/>
                <w:sz w:val="28"/>
                <w:szCs w:val="28"/>
                <w:highlight w:val="cyan"/>
                <w:lang w:val="en-GB"/>
              </w:rPr>
            </w:pPr>
            <w:r w:rsidRPr="008E65D2">
              <w:rPr>
                <w:sz w:val="28"/>
                <w:szCs w:val="28"/>
                <w:lang w:val="en-US"/>
              </w:rPr>
              <w:t>Division of Plant Breeding Methodology</w:t>
            </w:r>
            <w:r w:rsidR="00423E21" w:rsidRPr="008E65D2">
              <w:rPr>
                <w:sz w:val="28"/>
                <w:szCs w:val="28"/>
                <w:lang w:val="en-US"/>
              </w:rPr>
              <w:t xml:space="preserve">, </w:t>
            </w:r>
            <w:r w:rsidR="00824DC7">
              <w:rPr>
                <w:sz w:val="28"/>
                <w:szCs w:val="28"/>
                <w:lang w:val="en-US"/>
              </w:rPr>
              <w:t>De</w:t>
            </w:r>
            <w:r w:rsidR="00281571">
              <w:rPr>
                <w:sz w:val="28"/>
                <w:szCs w:val="28"/>
                <w:lang w:val="en-US"/>
              </w:rPr>
              <w:t>c</w:t>
            </w:r>
            <w:r w:rsidR="00824DC7">
              <w:rPr>
                <w:sz w:val="28"/>
                <w:szCs w:val="28"/>
                <w:lang w:val="en-US"/>
              </w:rPr>
              <w:t xml:space="preserve">ember </w:t>
            </w:r>
            <w:r w:rsidR="00AC5E37">
              <w:rPr>
                <w:sz w:val="28"/>
                <w:szCs w:val="28"/>
                <w:lang w:val="en-US"/>
              </w:rPr>
              <w:t>20</w:t>
            </w:r>
            <w:r w:rsidR="000F32BC">
              <w:rPr>
                <w:sz w:val="28"/>
                <w:szCs w:val="28"/>
                <w:lang w:val="en-US"/>
              </w:rPr>
              <w:t>2</w:t>
            </w:r>
            <w:r w:rsidR="004578C9">
              <w:rPr>
                <w:sz w:val="28"/>
                <w:szCs w:val="28"/>
                <w:lang w:val="en-US"/>
              </w:rPr>
              <w:t>3</w:t>
            </w:r>
          </w:p>
        </w:tc>
      </w:tr>
      <w:tr w:rsidR="001B20F5" w:rsidRPr="00947DBC" w:rsidTr="001B20F5">
        <w:trPr>
          <w:trHeight w:val="397"/>
        </w:trPr>
        <w:tc>
          <w:tcPr>
            <w:tcW w:w="29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  <w:noWrap/>
            <w:vAlign w:val="center"/>
          </w:tcPr>
          <w:p w:rsidR="001B20F5" w:rsidRPr="0031435A" w:rsidRDefault="001B20F5" w:rsidP="001B20F5">
            <w:pPr>
              <w:pStyle w:val="berschrift2"/>
              <w:framePr w:hSpace="0" w:wrap="auto" w:vAnchor="margin" w:xAlign="left" w:yAlign="inline"/>
              <w:suppressOverlap w:val="0"/>
              <w:rPr>
                <w:rFonts w:cs="Arial"/>
                <w:sz w:val="22"/>
                <w:szCs w:val="22"/>
              </w:rPr>
            </w:pPr>
            <w:r w:rsidRPr="0031435A">
              <w:t>Office</w:t>
            </w:r>
          </w:p>
        </w:tc>
        <w:tc>
          <w:tcPr>
            <w:tcW w:w="34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  <w:vAlign w:val="center"/>
          </w:tcPr>
          <w:p w:rsidR="001B20F5" w:rsidRPr="0031435A" w:rsidRDefault="001B20F5" w:rsidP="001B20F5">
            <w:pPr>
              <w:jc w:val="right"/>
              <w:rPr>
                <w:rFonts w:cs="Arial"/>
                <w:sz w:val="22"/>
                <w:szCs w:val="22"/>
                <w:lang w:val="en-GB"/>
              </w:rPr>
            </w:pPr>
            <w:r w:rsidRPr="0031435A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+49 (0)551 </w:t>
            </w:r>
            <w:r w:rsidRPr="0031435A">
              <w:rPr>
                <w:rFonts w:cs="Arial"/>
                <w:b/>
                <w:bCs/>
                <w:szCs w:val="22"/>
                <w:lang w:val="en-GB"/>
              </w:rPr>
              <w:t>– 39</w:t>
            </w:r>
          </w:p>
        </w:tc>
        <w:tc>
          <w:tcPr>
            <w:tcW w:w="41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  <w:vAlign w:val="center"/>
          </w:tcPr>
          <w:p w:rsidR="001B20F5" w:rsidRPr="0031435A" w:rsidRDefault="001B20F5" w:rsidP="001B20F5">
            <w:pPr>
              <w:rPr>
                <w:rFonts w:cs="Arial"/>
                <w:sz w:val="20"/>
                <w:lang w:val="en-GB"/>
              </w:rPr>
            </w:pPr>
          </w:p>
        </w:tc>
      </w:tr>
      <w:tr w:rsidR="001B20F5" w:rsidRPr="00947DBC" w:rsidTr="001B20F5">
        <w:trPr>
          <w:trHeight w:val="397"/>
        </w:trPr>
        <w:tc>
          <w:tcPr>
            <w:tcW w:w="297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</w:tcPr>
          <w:p w:rsidR="001B20F5" w:rsidRPr="00C13E03" w:rsidRDefault="001B20F5" w:rsidP="00AF0777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             </w:t>
            </w:r>
            <w:proofErr w:type="spellStart"/>
            <w:r>
              <w:rPr>
                <w:rFonts w:cs="Arial"/>
                <w:b/>
                <w:sz w:val="22"/>
                <w:szCs w:val="22"/>
                <w:lang w:val="en-GB"/>
              </w:rPr>
              <w:t>Kistner</w:t>
            </w:r>
            <w:proofErr w:type="spellEnd"/>
            <w:r w:rsidRPr="0016395D">
              <w:rPr>
                <w:rFonts w:cs="Arial"/>
                <w:sz w:val="22"/>
                <w:szCs w:val="22"/>
                <w:lang w:val="en-GB"/>
              </w:rPr>
              <w:t xml:space="preserve">, </w:t>
            </w:r>
            <w:r>
              <w:rPr>
                <w:rFonts w:cs="Arial"/>
                <w:sz w:val="22"/>
                <w:szCs w:val="22"/>
                <w:lang w:val="en-GB"/>
              </w:rPr>
              <w:t>Evelin (</w:t>
            </w: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Tue</w:t>
            </w:r>
            <w:r w:rsidR="00AF0777">
              <w:rPr>
                <w:rFonts w:cs="Arial"/>
                <w:sz w:val="22"/>
                <w:szCs w:val="22"/>
                <w:lang w:val="en-GB"/>
              </w:rPr>
              <w:t>day</w:t>
            </w:r>
            <w:proofErr w:type="spellEnd"/>
            <w:r>
              <w:rPr>
                <w:rFonts w:cs="Arial"/>
                <w:sz w:val="22"/>
                <w:szCs w:val="22"/>
                <w:lang w:val="en-GB"/>
              </w:rPr>
              <w:t xml:space="preserve"> &amp; Wedn</w:t>
            </w:r>
            <w:r w:rsidR="00AF0777">
              <w:rPr>
                <w:rFonts w:cs="Arial"/>
                <w:sz w:val="22"/>
                <w:szCs w:val="22"/>
                <w:lang w:val="en-GB"/>
              </w:rPr>
              <w:t>esday</w:t>
            </w:r>
            <w:r>
              <w:rPr>
                <w:rFonts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346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center"/>
          </w:tcPr>
          <w:p w:rsidR="001B20F5" w:rsidRPr="00C13E03" w:rsidRDefault="001B20F5" w:rsidP="001B20F5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C13E03">
              <w:rPr>
                <w:rFonts w:cs="Arial"/>
                <w:b/>
                <w:sz w:val="22"/>
                <w:szCs w:val="22"/>
                <w:lang w:val="en-GB"/>
              </w:rPr>
              <w:t>24362</w:t>
            </w: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41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center"/>
          </w:tcPr>
          <w:p w:rsidR="001B20F5" w:rsidRPr="00C13E03" w:rsidRDefault="001B20F5" w:rsidP="001B20F5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 </w:t>
            </w:r>
            <w:r w:rsidRPr="00C13E03">
              <w:rPr>
                <w:rFonts w:cs="Arial"/>
                <w:b/>
                <w:sz w:val="22"/>
                <w:szCs w:val="22"/>
                <w:lang w:val="en-GB"/>
              </w:rPr>
              <w:t>plantbreeding”</w:t>
            </w:r>
            <w:r w:rsidRPr="00D93E92">
              <w:rPr>
                <w:rFonts w:cs="Arial"/>
                <w:b/>
                <w:color w:val="FF0000"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  <w:r w:rsidRPr="00C13E03">
              <w:rPr>
                <w:rFonts w:cs="Arial"/>
                <w:b/>
                <w:sz w:val="22"/>
                <w:szCs w:val="22"/>
                <w:lang w:val="en-GB"/>
              </w:rPr>
              <w:t>”gwdg.de</w:t>
            </w:r>
          </w:p>
        </w:tc>
      </w:tr>
      <w:tr w:rsidR="001B20F5" w:rsidRPr="00947DBC" w:rsidTr="001B20F5">
        <w:trPr>
          <w:trHeight w:hRule="exact" w:val="113"/>
        </w:trPr>
        <w:tc>
          <w:tcPr>
            <w:tcW w:w="297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B20F5" w:rsidRDefault="001B20F5" w:rsidP="001B20F5">
            <w:pPr>
              <w:pStyle w:val="berschrift2"/>
              <w:framePr w:hSpace="0" w:wrap="auto" w:vAnchor="margin" w:xAlign="left" w:yAlign="inline"/>
              <w:suppressOverlap w:val="0"/>
            </w:pP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0F5" w:rsidRDefault="001B20F5" w:rsidP="001B20F5">
            <w:pPr>
              <w:jc w:val="right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0F5" w:rsidRPr="004D4043" w:rsidRDefault="001B20F5" w:rsidP="001B20F5">
            <w:pPr>
              <w:rPr>
                <w:rFonts w:cs="Arial"/>
                <w:bCs/>
                <w:sz w:val="22"/>
                <w:szCs w:val="22"/>
                <w:highlight w:val="cyan"/>
                <w:lang w:val="en-GB"/>
              </w:rPr>
            </w:pPr>
          </w:p>
        </w:tc>
      </w:tr>
      <w:tr w:rsidR="001B20F5" w:rsidRPr="00947DBC" w:rsidTr="001B20F5">
        <w:trPr>
          <w:trHeight w:val="397"/>
        </w:trPr>
        <w:tc>
          <w:tcPr>
            <w:tcW w:w="29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  <w:noWrap/>
            <w:vAlign w:val="center"/>
          </w:tcPr>
          <w:p w:rsidR="001B20F5" w:rsidRPr="008B571D" w:rsidRDefault="001B20F5" w:rsidP="001B20F5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435A">
              <w:rPr>
                <w:b/>
                <w:bCs/>
                <w:sz w:val="28"/>
                <w:lang w:val="en-GB"/>
              </w:rPr>
              <w:t>Tech</w:t>
            </w:r>
            <w:r w:rsidRPr="008B571D">
              <w:rPr>
                <w:b/>
                <w:bCs/>
                <w:sz w:val="28"/>
                <w:lang w:val="en-GB"/>
              </w:rPr>
              <w:t>nical Staff</w:t>
            </w:r>
          </w:p>
        </w:tc>
        <w:tc>
          <w:tcPr>
            <w:tcW w:w="34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1B20F5" w:rsidRPr="008B571D" w:rsidRDefault="001B20F5" w:rsidP="001B20F5">
            <w:pPr>
              <w:jc w:val="right"/>
              <w:rPr>
                <w:rFonts w:cs="Arial"/>
                <w:sz w:val="22"/>
                <w:szCs w:val="22"/>
                <w:lang w:val="en-GB"/>
              </w:rPr>
            </w:pPr>
            <w:r w:rsidRPr="008B571D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+49 (0)551 </w:t>
            </w:r>
            <w:r w:rsidRPr="008B571D">
              <w:rPr>
                <w:rFonts w:cs="Arial"/>
                <w:b/>
                <w:bCs/>
                <w:szCs w:val="22"/>
                <w:lang w:val="en-GB"/>
              </w:rPr>
              <w:t>– 39</w:t>
            </w:r>
          </w:p>
        </w:tc>
        <w:tc>
          <w:tcPr>
            <w:tcW w:w="41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1B20F5" w:rsidRPr="008B571D" w:rsidRDefault="001B20F5" w:rsidP="001B20F5">
            <w:pPr>
              <w:rPr>
                <w:rFonts w:cs="Arial"/>
                <w:sz w:val="20"/>
                <w:lang w:val="en-GB"/>
              </w:rPr>
            </w:pPr>
          </w:p>
        </w:tc>
      </w:tr>
      <w:tr w:rsidR="001B20F5" w:rsidRPr="00AF0777" w:rsidTr="001B20F5">
        <w:trPr>
          <w:trHeight w:val="397"/>
        </w:trPr>
        <w:tc>
          <w:tcPr>
            <w:tcW w:w="297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vAlign w:val="center"/>
          </w:tcPr>
          <w:p w:rsidR="001B20F5" w:rsidRPr="003D3C40" w:rsidRDefault="001B20F5" w:rsidP="001B20F5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D3C40">
              <w:rPr>
                <w:rFonts w:cs="Arial"/>
                <w:sz w:val="22"/>
                <w:szCs w:val="22"/>
                <w:lang w:val="en-GB"/>
              </w:rPr>
              <w:t>Kaufmann, Dietrich</w:t>
            </w:r>
          </w:p>
        </w:tc>
        <w:tc>
          <w:tcPr>
            <w:tcW w:w="346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1B20F5" w:rsidRPr="00787411" w:rsidRDefault="001B20F5" w:rsidP="001B20F5">
            <w:pPr>
              <w:jc w:val="center"/>
              <w:rPr>
                <w:rFonts w:cs="Arial"/>
                <w:color w:val="595959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26785</w:t>
            </w:r>
          </w:p>
        </w:tc>
        <w:tc>
          <w:tcPr>
            <w:tcW w:w="41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1B20F5" w:rsidRPr="003D3C40" w:rsidRDefault="001B20F5" w:rsidP="001B20F5">
            <w:pPr>
              <w:rPr>
                <w:rFonts w:cs="Arial"/>
                <w:color w:val="595959"/>
                <w:sz w:val="20"/>
                <w:szCs w:val="20"/>
                <w:lang w:val="en-GB"/>
              </w:rPr>
            </w:pPr>
            <w:r w:rsidRPr="003D3C40">
              <w:rPr>
                <w:rFonts w:cs="Arial"/>
                <w:sz w:val="20"/>
                <w:szCs w:val="20"/>
                <w:lang w:val="en-GB"/>
              </w:rPr>
              <w:t>dkaufma</w:t>
            </w:r>
            <w:r>
              <w:rPr>
                <w:rFonts w:cs="Arial"/>
                <w:sz w:val="20"/>
                <w:szCs w:val="20"/>
                <w:lang w:val="en-GB"/>
              </w:rPr>
              <w:t>“€”</w:t>
            </w:r>
            <w:r w:rsidRPr="003D3C40">
              <w:rPr>
                <w:rFonts w:cs="Arial"/>
                <w:sz w:val="20"/>
                <w:szCs w:val="20"/>
                <w:lang w:val="en-GB"/>
              </w:rPr>
              <w:t>agr.uni-goettingen.de</w:t>
            </w:r>
          </w:p>
        </w:tc>
      </w:tr>
      <w:tr w:rsidR="001B20F5" w:rsidRPr="00947DBC" w:rsidTr="001B20F5">
        <w:trPr>
          <w:trHeight w:val="397"/>
        </w:trPr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vAlign w:val="center"/>
          </w:tcPr>
          <w:p w:rsidR="001B20F5" w:rsidRPr="003D3C40" w:rsidRDefault="001B20F5" w:rsidP="001B20F5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3D3C40">
              <w:rPr>
                <w:rFonts w:cs="Arial"/>
                <w:sz w:val="22"/>
                <w:szCs w:val="22"/>
              </w:rPr>
              <w:t>Wiedenroth</w:t>
            </w:r>
            <w:proofErr w:type="spellEnd"/>
            <w:r w:rsidRPr="003D3C40">
              <w:rPr>
                <w:rFonts w:cs="Arial"/>
                <w:sz w:val="22"/>
                <w:szCs w:val="22"/>
              </w:rPr>
              <w:t xml:space="preserve">, Svenja 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1B20F5" w:rsidRDefault="001B20F5" w:rsidP="001B20F5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26785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1B20F5" w:rsidRDefault="001B20F5" w:rsidP="001B20F5">
            <w:pPr>
              <w:contextualSpacing/>
              <w:rPr>
                <w:rFonts w:cs="Arial"/>
                <w:sz w:val="20"/>
                <w:szCs w:val="20"/>
              </w:rPr>
            </w:pPr>
            <w:r w:rsidRPr="003D3C40">
              <w:rPr>
                <w:rFonts w:cs="Arial"/>
                <w:sz w:val="20"/>
              </w:rPr>
              <w:t>svenja.wiedenroth</w:t>
            </w:r>
            <w:r>
              <w:rPr>
                <w:rFonts w:cs="Arial"/>
                <w:sz w:val="20"/>
              </w:rPr>
              <w:t>“€“</w:t>
            </w:r>
            <w:r w:rsidRPr="003D3C40">
              <w:rPr>
                <w:rFonts w:cs="Arial"/>
                <w:sz w:val="20"/>
              </w:rPr>
              <w:t>uni-goettingen.de</w:t>
            </w:r>
          </w:p>
        </w:tc>
      </w:tr>
      <w:tr w:rsidR="001B20F5" w:rsidRPr="00947DBC" w:rsidTr="001B20F5">
        <w:trPr>
          <w:trHeight w:val="397"/>
        </w:trPr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vAlign w:val="center"/>
          </w:tcPr>
          <w:p w:rsidR="001B20F5" w:rsidRDefault="001B20F5" w:rsidP="001B20F5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Yaman, Sonja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1B20F5" w:rsidRDefault="001B20F5" w:rsidP="00D93E92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19739; 26785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1B20F5" w:rsidRDefault="001B20F5" w:rsidP="001B20F5">
            <w:pPr>
              <w:contextualSpacing/>
              <w:rPr>
                <w:rFonts w:cs="Arial"/>
                <w:sz w:val="20"/>
              </w:rPr>
            </w:pPr>
            <w:r w:rsidRPr="00541A12">
              <w:rPr>
                <w:rFonts w:cs="Arial"/>
                <w:sz w:val="20"/>
              </w:rPr>
              <w:t>sonja.yaman</w:t>
            </w:r>
            <w:r>
              <w:rPr>
                <w:rFonts w:cs="Arial"/>
                <w:sz w:val="20"/>
              </w:rPr>
              <w:t>“€“</w:t>
            </w:r>
            <w:r w:rsidRPr="00541A12">
              <w:rPr>
                <w:rFonts w:cs="Arial"/>
                <w:sz w:val="20"/>
              </w:rPr>
              <w:t>uni-goettingen.de</w:t>
            </w:r>
          </w:p>
        </w:tc>
      </w:tr>
      <w:tr w:rsidR="001B20F5" w:rsidRPr="00947DBC" w:rsidTr="001B20F5">
        <w:trPr>
          <w:trHeight w:hRule="exact" w:val="113"/>
        </w:trPr>
        <w:tc>
          <w:tcPr>
            <w:tcW w:w="297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B20F5" w:rsidRPr="00AF0777" w:rsidRDefault="001B20F5" w:rsidP="001B20F5">
            <w:pPr>
              <w:pStyle w:val="berschrift2"/>
              <w:framePr w:hSpace="0" w:wrap="auto" w:vAnchor="margin" w:xAlign="left" w:yAlign="inline"/>
              <w:suppressOverlap w:val="0"/>
              <w:rPr>
                <w:lang w:val="de-DE"/>
              </w:rPr>
            </w:pP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0F5" w:rsidRPr="00AF0777" w:rsidRDefault="001B20F5" w:rsidP="001B20F5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0F5" w:rsidRPr="00AF0777" w:rsidRDefault="001B20F5" w:rsidP="001B20F5">
            <w:pPr>
              <w:rPr>
                <w:rFonts w:cs="Arial"/>
                <w:bCs/>
                <w:sz w:val="22"/>
                <w:szCs w:val="22"/>
                <w:highlight w:val="cyan"/>
              </w:rPr>
            </w:pPr>
          </w:p>
        </w:tc>
      </w:tr>
      <w:tr w:rsidR="001B20F5" w:rsidRPr="00AF0777" w:rsidTr="00E05831">
        <w:trPr>
          <w:trHeight w:val="397"/>
        </w:trPr>
        <w:tc>
          <w:tcPr>
            <w:tcW w:w="29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CC"/>
            <w:noWrap/>
            <w:vAlign w:val="center"/>
          </w:tcPr>
          <w:p w:rsidR="001B20F5" w:rsidRDefault="001B20F5" w:rsidP="001B20F5">
            <w:pPr>
              <w:pStyle w:val="berschrift2"/>
              <w:framePr w:hSpace="0" w:wrap="auto" w:vAnchor="margin" w:xAlign="left" w:yAlign="inline"/>
              <w:suppressOverlap w:val="0"/>
              <w:rPr>
                <w:rFonts w:cs="Arial"/>
                <w:sz w:val="22"/>
                <w:szCs w:val="22"/>
              </w:rPr>
            </w:pPr>
            <w:r>
              <w:t xml:space="preserve">Scientific Staff </w:t>
            </w:r>
          </w:p>
        </w:tc>
        <w:tc>
          <w:tcPr>
            <w:tcW w:w="34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CC"/>
            <w:vAlign w:val="center"/>
          </w:tcPr>
          <w:p w:rsidR="001B20F5" w:rsidRDefault="001B20F5" w:rsidP="001B20F5">
            <w:pPr>
              <w:jc w:val="right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+49 (0)551 </w:t>
            </w:r>
            <w:r>
              <w:rPr>
                <w:rFonts w:cs="Arial"/>
                <w:b/>
                <w:bCs/>
                <w:szCs w:val="22"/>
                <w:lang w:val="en-GB"/>
              </w:rPr>
              <w:t>– 39</w:t>
            </w:r>
          </w:p>
        </w:tc>
        <w:tc>
          <w:tcPr>
            <w:tcW w:w="41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CC"/>
            <w:vAlign w:val="center"/>
          </w:tcPr>
          <w:p w:rsidR="001B20F5" w:rsidRPr="002E0BE2" w:rsidRDefault="001B20F5" w:rsidP="001B20F5">
            <w:pPr>
              <w:rPr>
                <w:rFonts w:cs="Arial"/>
                <w:bCs/>
                <w:sz w:val="22"/>
                <w:szCs w:val="22"/>
                <w:lang w:val="en-GB"/>
              </w:rPr>
            </w:pPr>
            <w:r w:rsidRPr="004D4043">
              <w:rPr>
                <w:rFonts w:cs="Arial"/>
                <w:bCs/>
                <w:sz w:val="22"/>
                <w:szCs w:val="22"/>
                <w:highlight w:val="cyan"/>
                <w:lang w:val="en-GB"/>
              </w:rPr>
              <w:t>The “€”s must be substituted …</w:t>
            </w:r>
          </w:p>
        </w:tc>
      </w:tr>
      <w:tr w:rsidR="001B20F5" w:rsidRPr="00947DBC" w:rsidTr="00E05831">
        <w:trPr>
          <w:trHeight w:val="397"/>
        </w:trPr>
        <w:tc>
          <w:tcPr>
            <w:tcW w:w="2975" w:type="dxa"/>
            <w:tcBorders>
              <w:top w:val="single" w:sz="12" w:space="0" w:color="auto"/>
              <w:left w:val="nil"/>
              <w:bottom w:val="dashSmallGap" w:sz="8" w:space="0" w:color="996633"/>
              <w:right w:val="nil"/>
            </w:tcBorders>
            <w:shd w:val="clear" w:color="auto" w:fill="FFFFCC"/>
            <w:noWrap/>
            <w:vAlign w:val="center"/>
          </w:tcPr>
          <w:p w:rsidR="001B20F5" w:rsidRPr="00143285" w:rsidRDefault="001B20F5" w:rsidP="001B20F5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N.N.</w:t>
            </w:r>
          </w:p>
        </w:tc>
        <w:tc>
          <w:tcPr>
            <w:tcW w:w="2709" w:type="dxa"/>
            <w:tcBorders>
              <w:top w:val="single" w:sz="12" w:space="0" w:color="auto"/>
              <w:left w:val="nil"/>
              <w:bottom w:val="dashSmallGap" w:sz="8" w:space="0" w:color="996633"/>
              <w:right w:val="nil"/>
            </w:tcBorders>
            <w:shd w:val="clear" w:color="auto" w:fill="FFFFCC"/>
            <w:noWrap/>
            <w:vAlign w:val="center"/>
          </w:tcPr>
          <w:p w:rsidR="001B20F5" w:rsidRDefault="001B20F5" w:rsidP="001B20F5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dashSmallGap" w:sz="8" w:space="0" w:color="996633"/>
              <w:right w:val="nil"/>
            </w:tcBorders>
            <w:shd w:val="clear" w:color="auto" w:fill="FFFFCC"/>
            <w:vAlign w:val="center"/>
          </w:tcPr>
          <w:p w:rsidR="001B20F5" w:rsidRPr="003F5FE8" w:rsidRDefault="001B20F5" w:rsidP="001B20F5">
            <w:pPr>
              <w:jc w:val="center"/>
              <w:rPr>
                <w:rFonts w:cs="Arial"/>
                <w:b/>
                <w:color w:val="FF0000"/>
                <w:sz w:val="22"/>
                <w:szCs w:val="22"/>
                <w:lang w:val="en-GB"/>
              </w:rPr>
            </w:pPr>
            <w:r w:rsidRPr="00045763">
              <w:rPr>
                <w:rFonts w:cs="Arial"/>
                <w:b/>
                <w:color w:val="000000" w:themeColor="text1"/>
                <w:sz w:val="22"/>
                <w:szCs w:val="22"/>
                <w:lang w:val="en-GB"/>
              </w:rPr>
              <w:t>24369</w:t>
            </w:r>
          </w:p>
        </w:tc>
        <w:tc>
          <w:tcPr>
            <w:tcW w:w="4193" w:type="dxa"/>
            <w:gridSpan w:val="2"/>
            <w:tcBorders>
              <w:top w:val="single" w:sz="12" w:space="0" w:color="auto"/>
              <w:left w:val="nil"/>
              <w:bottom w:val="dashSmallGap" w:sz="8" w:space="0" w:color="996633"/>
              <w:right w:val="nil"/>
            </w:tcBorders>
            <w:shd w:val="clear" w:color="auto" w:fill="FFFFCC"/>
            <w:noWrap/>
            <w:vAlign w:val="center"/>
          </w:tcPr>
          <w:p w:rsidR="001B20F5" w:rsidRDefault="001B20F5" w:rsidP="001B20F5">
            <w:pPr>
              <w:rPr>
                <w:rFonts w:cs="Arial"/>
                <w:sz w:val="20"/>
                <w:lang w:val="en-GB"/>
              </w:rPr>
            </w:pPr>
            <w:r w:rsidRPr="00E551C4">
              <w:rPr>
                <w:rFonts w:cs="Arial"/>
                <w:sz w:val="20"/>
                <w:lang w:val="en-GB"/>
              </w:rPr>
              <w:t xml:space="preserve">         </w:t>
            </w:r>
            <w:r w:rsidRPr="00EE56DC">
              <w:rPr>
                <w:rFonts w:cs="Arial"/>
                <w:sz w:val="20"/>
                <w:u w:val="single"/>
                <w:lang w:val="en-GB"/>
              </w:rPr>
              <w:t xml:space="preserve">Head of the </w:t>
            </w:r>
            <w:r>
              <w:rPr>
                <w:rFonts w:cs="Arial"/>
                <w:sz w:val="20"/>
                <w:u w:val="single"/>
                <w:lang w:val="en-GB"/>
              </w:rPr>
              <w:t>Division</w:t>
            </w:r>
          </w:p>
        </w:tc>
      </w:tr>
      <w:tr w:rsidR="001B20F5" w:rsidRPr="00045763" w:rsidTr="00E05831">
        <w:trPr>
          <w:trHeight w:val="397"/>
        </w:trPr>
        <w:tc>
          <w:tcPr>
            <w:tcW w:w="2975" w:type="dxa"/>
            <w:tcBorders>
              <w:top w:val="dashSmallGap" w:sz="8" w:space="0" w:color="996633"/>
              <w:left w:val="nil"/>
              <w:bottom w:val="dashSmallGap" w:sz="8" w:space="0" w:color="996633"/>
              <w:right w:val="nil"/>
            </w:tcBorders>
            <w:shd w:val="clear" w:color="auto" w:fill="FFFFCC"/>
            <w:noWrap/>
            <w:vAlign w:val="center"/>
          </w:tcPr>
          <w:p w:rsidR="001B20F5" w:rsidRPr="00E551C4" w:rsidRDefault="001B20F5" w:rsidP="00E05831">
            <w:pPr>
              <w:jc w:val="center"/>
              <w:rPr>
                <w:rFonts w:cs="Arial"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Arial"/>
                <w:color w:val="17365D" w:themeColor="text2" w:themeShade="BF"/>
                <w:sz w:val="22"/>
                <w:szCs w:val="22"/>
                <w:lang w:val="en-GB"/>
              </w:rPr>
              <w:t>Link Wolfgang</w:t>
            </w:r>
          </w:p>
        </w:tc>
        <w:tc>
          <w:tcPr>
            <w:tcW w:w="2709" w:type="dxa"/>
            <w:tcBorders>
              <w:top w:val="dashSmallGap" w:sz="8" w:space="0" w:color="996633"/>
              <w:left w:val="nil"/>
              <w:bottom w:val="dashSmallGap" w:sz="8" w:space="0" w:color="996633"/>
              <w:right w:val="nil"/>
            </w:tcBorders>
            <w:shd w:val="clear" w:color="auto" w:fill="FFFFCC"/>
            <w:noWrap/>
            <w:vAlign w:val="center"/>
          </w:tcPr>
          <w:p w:rsidR="001B20F5" w:rsidRPr="00E551C4" w:rsidRDefault="001B20F5" w:rsidP="001B20F5">
            <w:pPr>
              <w:jc w:val="center"/>
              <w:rPr>
                <w:rFonts w:cs="Arial"/>
                <w:color w:val="17365D" w:themeColor="text2" w:themeShade="BF"/>
                <w:sz w:val="22"/>
                <w:szCs w:val="22"/>
                <w:lang w:val="en-GB"/>
              </w:rPr>
            </w:pPr>
            <w:r w:rsidRPr="00E05831">
              <w:rPr>
                <w:rFonts w:cs="Arial"/>
                <w:color w:val="17365D" w:themeColor="text2" w:themeShade="BF"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Interim-Head of Division</w:t>
            </w:r>
          </w:p>
        </w:tc>
        <w:tc>
          <w:tcPr>
            <w:tcW w:w="752" w:type="dxa"/>
            <w:tcBorders>
              <w:top w:val="dashSmallGap" w:sz="8" w:space="0" w:color="996633"/>
              <w:left w:val="nil"/>
              <w:bottom w:val="dashSmallGap" w:sz="8" w:space="0" w:color="996633"/>
              <w:right w:val="nil"/>
            </w:tcBorders>
            <w:shd w:val="clear" w:color="auto" w:fill="FFFFCC"/>
            <w:vAlign w:val="center"/>
          </w:tcPr>
          <w:p w:rsidR="001B20F5" w:rsidRPr="00E551C4" w:rsidRDefault="001B20F5" w:rsidP="001B20F5">
            <w:pPr>
              <w:jc w:val="center"/>
              <w:rPr>
                <w:rFonts w:cs="Arial"/>
                <w:color w:val="17365D" w:themeColor="text2" w:themeShade="BF"/>
                <w:sz w:val="22"/>
                <w:szCs w:val="22"/>
                <w:lang w:val="en-GB"/>
              </w:rPr>
            </w:pPr>
            <w:r w:rsidRPr="003F0B3C">
              <w:rPr>
                <w:rFonts w:cs="Arial"/>
                <w:color w:val="17365D" w:themeColor="text2" w:themeShade="BF"/>
                <w:sz w:val="22"/>
                <w:szCs w:val="22"/>
                <w:lang w:val="en-GB"/>
              </w:rPr>
              <w:t>243</w:t>
            </w:r>
            <w:r>
              <w:rPr>
                <w:rFonts w:cs="Arial"/>
                <w:color w:val="17365D" w:themeColor="text2" w:themeShade="BF"/>
                <w:sz w:val="22"/>
                <w:szCs w:val="22"/>
                <w:lang w:val="en-GB"/>
              </w:rPr>
              <w:t>53</w:t>
            </w:r>
          </w:p>
        </w:tc>
        <w:tc>
          <w:tcPr>
            <w:tcW w:w="4193" w:type="dxa"/>
            <w:gridSpan w:val="2"/>
            <w:tcBorders>
              <w:top w:val="dashSmallGap" w:sz="8" w:space="0" w:color="996633"/>
              <w:left w:val="nil"/>
              <w:bottom w:val="dashSmallGap" w:sz="8" w:space="0" w:color="996633"/>
              <w:right w:val="nil"/>
            </w:tcBorders>
            <w:shd w:val="clear" w:color="auto" w:fill="FFFFCC"/>
            <w:noWrap/>
            <w:vAlign w:val="center"/>
          </w:tcPr>
          <w:p w:rsidR="001B20F5" w:rsidRPr="00E551C4" w:rsidRDefault="001B20F5" w:rsidP="001B20F5">
            <w:pPr>
              <w:rPr>
                <w:rFonts w:cs="Arial"/>
                <w:color w:val="17365D" w:themeColor="text2" w:themeShade="BF"/>
                <w:sz w:val="20"/>
              </w:rPr>
            </w:pPr>
            <w:r>
              <w:rPr>
                <w:rFonts w:cs="Arial"/>
                <w:color w:val="17365D" w:themeColor="text2" w:themeShade="BF"/>
                <w:sz w:val="20"/>
              </w:rPr>
              <w:t>wlink</w:t>
            </w:r>
            <w:r w:rsidRPr="00E551C4">
              <w:rPr>
                <w:rFonts w:cs="Arial"/>
                <w:color w:val="17365D" w:themeColor="text2" w:themeShade="BF"/>
                <w:sz w:val="20"/>
              </w:rPr>
              <w:t>“€“</w:t>
            </w:r>
            <w:r>
              <w:rPr>
                <w:rFonts w:cs="Arial"/>
                <w:color w:val="17365D" w:themeColor="text2" w:themeShade="BF"/>
                <w:sz w:val="20"/>
              </w:rPr>
              <w:t>gwdg</w:t>
            </w:r>
            <w:r w:rsidRPr="00E551C4">
              <w:rPr>
                <w:rFonts w:cs="Arial"/>
                <w:color w:val="17365D" w:themeColor="text2" w:themeShade="BF"/>
                <w:sz w:val="20"/>
              </w:rPr>
              <w:t>.de</w:t>
            </w:r>
          </w:p>
        </w:tc>
      </w:tr>
      <w:tr w:rsidR="001B20F5" w:rsidRPr="00AF0777" w:rsidTr="00E05831">
        <w:trPr>
          <w:trHeight w:val="397"/>
        </w:trPr>
        <w:tc>
          <w:tcPr>
            <w:tcW w:w="2975" w:type="dxa"/>
            <w:tcBorders>
              <w:top w:val="dashSmallGap" w:sz="8" w:space="0" w:color="996633"/>
              <w:left w:val="nil"/>
              <w:bottom w:val="dashed" w:sz="4" w:space="0" w:color="auto"/>
              <w:right w:val="nil"/>
            </w:tcBorders>
            <w:shd w:val="clear" w:color="auto" w:fill="FFFFCC"/>
            <w:noWrap/>
            <w:vAlign w:val="center"/>
          </w:tcPr>
          <w:p w:rsidR="001B20F5" w:rsidRPr="00045763" w:rsidRDefault="001B20F5" w:rsidP="001B20F5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Zumbach, Birgit</w:t>
            </w:r>
          </w:p>
        </w:tc>
        <w:tc>
          <w:tcPr>
            <w:tcW w:w="2709" w:type="dxa"/>
            <w:tcBorders>
              <w:top w:val="dashSmallGap" w:sz="8" w:space="0" w:color="996633"/>
              <w:left w:val="nil"/>
              <w:bottom w:val="dashed" w:sz="4" w:space="0" w:color="auto"/>
              <w:right w:val="nil"/>
            </w:tcBorders>
            <w:shd w:val="clear" w:color="auto" w:fill="FFFFCC"/>
            <w:noWrap/>
            <w:vAlign w:val="center"/>
          </w:tcPr>
          <w:p w:rsidR="001B20F5" w:rsidRPr="00045763" w:rsidRDefault="001B20F5" w:rsidP="001B20F5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045763">
              <w:rPr>
                <w:rFonts w:cs="Arial"/>
                <w:sz w:val="22"/>
                <w:szCs w:val="22"/>
                <w:lang w:val="en-GB"/>
              </w:rPr>
              <w:t xml:space="preserve">Dr. </w:t>
            </w:r>
          </w:p>
        </w:tc>
        <w:tc>
          <w:tcPr>
            <w:tcW w:w="752" w:type="dxa"/>
            <w:tcBorders>
              <w:top w:val="dashSmallGap" w:sz="8" w:space="0" w:color="996633"/>
              <w:left w:val="nil"/>
              <w:bottom w:val="dashed" w:sz="4" w:space="0" w:color="auto"/>
              <w:right w:val="nil"/>
            </w:tcBorders>
            <w:shd w:val="clear" w:color="auto" w:fill="FFFFCC"/>
            <w:vAlign w:val="center"/>
          </w:tcPr>
          <w:p w:rsidR="001B20F5" w:rsidRPr="00045763" w:rsidRDefault="001B20F5" w:rsidP="001B20F5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2</w:t>
            </w:r>
            <w:r w:rsidRPr="00045763">
              <w:rPr>
                <w:rFonts w:cs="Arial"/>
                <w:sz w:val="22"/>
                <w:szCs w:val="22"/>
                <w:lang w:val="en-GB"/>
              </w:rPr>
              <w:t>5764</w:t>
            </w:r>
          </w:p>
        </w:tc>
        <w:tc>
          <w:tcPr>
            <w:tcW w:w="4193" w:type="dxa"/>
            <w:gridSpan w:val="2"/>
            <w:tcBorders>
              <w:top w:val="dashSmallGap" w:sz="8" w:space="0" w:color="996633"/>
              <w:left w:val="nil"/>
              <w:bottom w:val="dashed" w:sz="4" w:space="0" w:color="auto"/>
              <w:right w:val="nil"/>
            </w:tcBorders>
            <w:shd w:val="clear" w:color="auto" w:fill="FFFFCC"/>
            <w:noWrap/>
            <w:vAlign w:val="center"/>
          </w:tcPr>
          <w:p w:rsidR="001B20F5" w:rsidRPr="00045763" w:rsidRDefault="001B20F5" w:rsidP="001B20F5">
            <w:pPr>
              <w:rPr>
                <w:rFonts w:cs="Arial"/>
                <w:sz w:val="22"/>
                <w:szCs w:val="22"/>
                <w:lang w:val="en-GB"/>
              </w:rPr>
            </w:pPr>
            <w:r w:rsidRPr="00AF0777">
              <w:rPr>
                <w:rFonts w:cs="Arial"/>
                <w:sz w:val="20"/>
                <w:lang w:val="en-GB"/>
              </w:rPr>
              <w:t>birgit.zumbach“€“uni-goettingen.de</w:t>
            </w:r>
          </w:p>
        </w:tc>
      </w:tr>
      <w:tr w:rsidR="001B20F5" w:rsidTr="00E05831">
        <w:trPr>
          <w:trHeight w:val="397"/>
        </w:trPr>
        <w:tc>
          <w:tcPr>
            <w:tcW w:w="297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CC"/>
            <w:noWrap/>
            <w:vAlign w:val="center"/>
          </w:tcPr>
          <w:p w:rsidR="001B20F5" w:rsidRDefault="001B20F5" w:rsidP="001B20F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Kluth, Christian</w:t>
            </w:r>
          </w:p>
        </w:tc>
        <w:tc>
          <w:tcPr>
            <w:tcW w:w="270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CC"/>
            <w:noWrap/>
            <w:vAlign w:val="center"/>
          </w:tcPr>
          <w:p w:rsidR="001B20F5" w:rsidRDefault="001B20F5" w:rsidP="001B20F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Dr.</w:t>
            </w:r>
          </w:p>
        </w:tc>
        <w:tc>
          <w:tcPr>
            <w:tcW w:w="7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CC"/>
            <w:vAlign w:val="center"/>
          </w:tcPr>
          <w:p w:rsidR="001B20F5" w:rsidRDefault="001B20F5" w:rsidP="001B2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24360</w:t>
            </w:r>
          </w:p>
        </w:tc>
        <w:tc>
          <w:tcPr>
            <w:tcW w:w="419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CC"/>
            <w:noWrap/>
            <w:vAlign w:val="center"/>
          </w:tcPr>
          <w:p w:rsidR="001B20F5" w:rsidRDefault="001B20F5" w:rsidP="001B20F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ckluth“€“gwdg.de</w:t>
            </w:r>
          </w:p>
        </w:tc>
      </w:tr>
      <w:tr w:rsidR="001B20F5" w:rsidTr="00E05831">
        <w:trPr>
          <w:trHeight w:val="397"/>
        </w:trPr>
        <w:tc>
          <w:tcPr>
            <w:tcW w:w="297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CC"/>
            <w:noWrap/>
            <w:vAlign w:val="center"/>
          </w:tcPr>
          <w:p w:rsidR="001B20F5" w:rsidRDefault="001B20F5" w:rsidP="001B2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Brünjes, Lisa</w:t>
            </w:r>
          </w:p>
        </w:tc>
        <w:tc>
          <w:tcPr>
            <w:tcW w:w="270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CC"/>
            <w:noWrap/>
            <w:vAlign w:val="center"/>
          </w:tcPr>
          <w:p w:rsidR="001B20F5" w:rsidRPr="002C406A" w:rsidRDefault="001B20F5" w:rsidP="001B20F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Dr.</w:t>
            </w:r>
          </w:p>
        </w:tc>
        <w:tc>
          <w:tcPr>
            <w:tcW w:w="7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CC"/>
            <w:vAlign w:val="center"/>
          </w:tcPr>
          <w:p w:rsidR="001B20F5" w:rsidRPr="00DD1902" w:rsidRDefault="001B20F5" w:rsidP="001B20F5">
            <w:pPr>
              <w:jc w:val="center"/>
              <w:rPr>
                <w:sz w:val="20"/>
                <w:szCs w:val="20"/>
              </w:rPr>
            </w:pPr>
            <w:r w:rsidRPr="00DD1902">
              <w:rPr>
                <w:sz w:val="20"/>
                <w:szCs w:val="20"/>
              </w:rPr>
              <w:t>24379</w:t>
            </w:r>
          </w:p>
        </w:tc>
        <w:tc>
          <w:tcPr>
            <w:tcW w:w="419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CC"/>
            <w:noWrap/>
            <w:vAlign w:val="center"/>
          </w:tcPr>
          <w:p w:rsidR="001B20F5" w:rsidRPr="00BA6BEB" w:rsidRDefault="001B20F5" w:rsidP="001B20F5">
            <w:pPr>
              <w:rPr>
                <w:sz w:val="20"/>
                <w:szCs w:val="20"/>
              </w:rPr>
            </w:pPr>
            <w:r w:rsidRPr="00BA6BEB">
              <w:rPr>
                <w:sz w:val="20"/>
                <w:szCs w:val="20"/>
              </w:rPr>
              <w:t>lbruenj“€“uni-goettingen.de</w:t>
            </w:r>
          </w:p>
        </w:tc>
      </w:tr>
      <w:tr w:rsidR="001B20F5" w:rsidRPr="00CC6398" w:rsidTr="001B20F5">
        <w:trPr>
          <w:trHeight w:hRule="exact" w:val="113"/>
        </w:trPr>
        <w:tc>
          <w:tcPr>
            <w:tcW w:w="297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B20F5" w:rsidRPr="00CC6398" w:rsidRDefault="001B20F5" w:rsidP="001B20F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B20F5" w:rsidRPr="00CC6398" w:rsidRDefault="001B20F5" w:rsidP="001B20F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20F5" w:rsidRPr="00CC6398" w:rsidRDefault="001B20F5" w:rsidP="001B20F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193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B20F5" w:rsidRPr="00CC6398" w:rsidRDefault="001B20F5" w:rsidP="001B20F5">
            <w:pPr>
              <w:rPr>
                <w:rFonts w:cs="Arial"/>
                <w:sz w:val="20"/>
              </w:rPr>
            </w:pPr>
          </w:p>
        </w:tc>
      </w:tr>
      <w:tr w:rsidR="001B20F5" w:rsidRPr="00AF0777" w:rsidTr="001B20F5">
        <w:trPr>
          <w:trHeight w:val="397"/>
        </w:trPr>
        <w:tc>
          <w:tcPr>
            <w:tcW w:w="29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FFFF"/>
            <w:noWrap/>
            <w:vAlign w:val="center"/>
          </w:tcPr>
          <w:p w:rsidR="001B20F5" w:rsidRDefault="001B20F5" w:rsidP="001B20F5">
            <w:pPr>
              <w:pStyle w:val="berschrift2"/>
              <w:framePr w:hSpace="0" w:wrap="auto" w:vAnchor="margin" w:xAlign="left" w:yAlign="inline"/>
              <w:suppressOverlap w:val="0"/>
              <w:rPr>
                <w:rFonts w:cs="Arial"/>
                <w:sz w:val="20"/>
                <w:lang w:val="de-DE"/>
              </w:rPr>
            </w:pPr>
            <w:proofErr w:type="spellStart"/>
            <w:r>
              <w:rPr>
                <w:lang w:val="de-DE"/>
              </w:rPr>
              <w:t>PhD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Students</w:t>
            </w:r>
            <w:proofErr w:type="spellEnd"/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FFFF"/>
            <w:vAlign w:val="center"/>
          </w:tcPr>
          <w:p w:rsidR="001B20F5" w:rsidRPr="00423E21" w:rsidRDefault="001B20F5" w:rsidP="001B20F5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                  R</w:t>
            </w:r>
            <w:r w:rsidRPr="00423E21">
              <w:rPr>
                <w:rFonts w:cs="Arial"/>
                <w:sz w:val="20"/>
                <w:lang w:val="en-US"/>
              </w:rPr>
              <w:t xml:space="preserve">ather </w:t>
            </w:r>
            <w:r>
              <w:rPr>
                <w:rFonts w:cs="Arial"/>
                <w:sz w:val="20"/>
                <w:lang w:val="en-US"/>
              </w:rPr>
              <w:t xml:space="preserve">use </w:t>
            </w:r>
            <w:r w:rsidRPr="00947DBC">
              <w:rPr>
                <w:rFonts w:cs="Arial"/>
                <w:color w:val="C00000"/>
                <w:sz w:val="20"/>
                <w:lang w:val="en-US"/>
              </w:rPr>
              <w:t xml:space="preserve">E-Mail </w:t>
            </w:r>
            <w:r w:rsidRPr="00423E21">
              <w:rPr>
                <w:rFonts w:cs="Arial"/>
                <w:sz w:val="20"/>
                <w:lang w:val="en-US"/>
              </w:rPr>
              <w:t xml:space="preserve">than </w:t>
            </w:r>
            <w:r>
              <w:rPr>
                <w:rFonts w:cs="Arial"/>
                <w:sz w:val="20"/>
                <w:lang w:val="en-US"/>
              </w:rPr>
              <w:t>using the copper-cable connection</w:t>
            </w:r>
          </w:p>
        </w:tc>
      </w:tr>
      <w:tr w:rsidR="001B20F5" w:rsidRPr="00AF0777" w:rsidTr="001B20F5">
        <w:trPr>
          <w:trHeight w:val="397"/>
        </w:trPr>
        <w:tc>
          <w:tcPr>
            <w:tcW w:w="2975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CCFFFF"/>
            <w:noWrap/>
            <w:vAlign w:val="center"/>
          </w:tcPr>
          <w:p w:rsidR="001B20F5" w:rsidRDefault="001B20F5" w:rsidP="001B2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Aiyesa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Leke</w:t>
            </w:r>
            <w:proofErr w:type="spellEnd"/>
            <w:r>
              <w:rPr>
                <w:sz w:val="22"/>
                <w:szCs w:val="22"/>
              </w:rPr>
              <w:t xml:space="preserve"> Victor</w:t>
            </w:r>
          </w:p>
        </w:tc>
        <w:tc>
          <w:tcPr>
            <w:tcW w:w="2709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CCFFFF"/>
            <w:noWrap/>
            <w:vAlign w:val="center"/>
          </w:tcPr>
          <w:p w:rsidR="001B20F5" w:rsidRDefault="001B20F5" w:rsidP="001B2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M.Sc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CCFFFF"/>
            <w:vAlign w:val="center"/>
          </w:tcPr>
          <w:p w:rsidR="001B20F5" w:rsidRPr="00DD1902" w:rsidRDefault="001B20F5" w:rsidP="001B20F5">
            <w:pPr>
              <w:rPr>
                <w:sz w:val="20"/>
                <w:szCs w:val="20"/>
              </w:rPr>
            </w:pPr>
            <w:r w:rsidRPr="00DD1902">
              <w:rPr>
                <w:sz w:val="20"/>
                <w:szCs w:val="20"/>
              </w:rPr>
              <w:t>24379</w:t>
            </w:r>
          </w:p>
        </w:tc>
        <w:tc>
          <w:tcPr>
            <w:tcW w:w="4193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CCFFFF"/>
            <w:noWrap/>
            <w:vAlign w:val="center"/>
          </w:tcPr>
          <w:p w:rsidR="001B20F5" w:rsidRPr="007B17EC" w:rsidRDefault="001B20F5" w:rsidP="001B20F5">
            <w:pPr>
              <w:rPr>
                <w:sz w:val="20"/>
                <w:szCs w:val="20"/>
                <w:lang w:val="en-GB"/>
              </w:rPr>
            </w:pPr>
            <w:r w:rsidRPr="007B17EC">
              <w:rPr>
                <w:sz w:val="20"/>
                <w:szCs w:val="20"/>
                <w:lang w:val="en-GB"/>
              </w:rPr>
              <w:t>lekevictor.aiyesa“€“uni-goettingen.de</w:t>
            </w:r>
          </w:p>
        </w:tc>
      </w:tr>
      <w:tr w:rsidR="001B20F5" w:rsidRPr="00285ED8" w:rsidTr="008E65D2">
        <w:trPr>
          <w:trHeight w:val="397"/>
        </w:trPr>
        <w:tc>
          <w:tcPr>
            <w:tcW w:w="297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CCFFFF"/>
            <w:noWrap/>
            <w:vAlign w:val="center"/>
          </w:tcPr>
          <w:p w:rsidR="001B20F5" w:rsidRDefault="001B20F5" w:rsidP="001B2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Laugel</w:t>
            </w:r>
            <w:proofErr w:type="spellEnd"/>
            <w:r>
              <w:rPr>
                <w:sz w:val="22"/>
                <w:szCs w:val="22"/>
              </w:rPr>
              <w:t>, Henri</w:t>
            </w:r>
          </w:p>
        </w:tc>
        <w:tc>
          <w:tcPr>
            <w:tcW w:w="270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CCFFFF"/>
            <w:noWrap/>
            <w:vAlign w:val="center"/>
          </w:tcPr>
          <w:p w:rsidR="001B20F5" w:rsidRDefault="001B20F5" w:rsidP="001B2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M.Sc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CCFFFF"/>
            <w:vAlign w:val="center"/>
          </w:tcPr>
          <w:p w:rsidR="001B20F5" w:rsidRPr="00DD1902" w:rsidRDefault="001B20F5" w:rsidP="001B20F5">
            <w:pPr>
              <w:rPr>
                <w:rFonts w:cs="Arial"/>
                <w:sz w:val="20"/>
                <w:szCs w:val="20"/>
              </w:rPr>
            </w:pPr>
            <w:r w:rsidRPr="00DD1902">
              <w:rPr>
                <w:rFonts w:cs="Arial"/>
                <w:sz w:val="20"/>
                <w:szCs w:val="20"/>
              </w:rPr>
              <w:t>24355</w:t>
            </w:r>
          </w:p>
        </w:tc>
        <w:tc>
          <w:tcPr>
            <w:tcW w:w="419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CCFFFF"/>
            <w:noWrap/>
            <w:vAlign w:val="center"/>
          </w:tcPr>
          <w:p w:rsidR="001B20F5" w:rsidRPr="00BA6BEB" w:rsidRDefault="001B20F5" w:rsidP="001B20F5">
            <w:pPr>
              <w:rPr>
                <w:sz w:val="20"/>
                <w:szCs w:val="20"/>
              </w:rPr>
            </w:pPr>
            <w:r w:rsidRPr="004578C9">
              <w:rPr>
                <w:sz w:val="20"/>
                <w:szCs w:val="20"/>
              </w:rPr>
              <w:t>henri.laugel</w:t>
            </w:r>
            <w:r>
              <w:rPr>
                <w:sz w:val="20"/>
                <w:szCs w:val="20"/>
              </w:rPr>
              <w:t>“€“</w:t>
            </w:r>
            <w:r w:rsidRPr="004578C9">
              <w:rPr>
                <w:sz w:val="20"/>
                <w:szCs w:val="20"/>
              </w:rPr>
              <w:t>uni-goettingen.de</w:t>
            </w:r>
          </w:p>
        </w:tc>
      </w:tr>
      <w:tr w:rsidR="001B20F5" w:rsidRPr="00285ED8" w:rsidTr="008E65D2">
        <w:trPr>
          <w:trHeight w:val="397"/>
        </w:trPr>
        <w:tc>
          <w:tcPr>
            <w:tcW w:w="297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CCFFFF"/>
            <w:noWrap/>
            <w:vAlign w:val="center"/>
          </w:tcPr>
          <w:p w:rsidR="001B20F5" w:rsidRDefault="001B20F5" w:rsidP="001B2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Osatohanmwen</w:t>
            </w:r>
            <w:proofErr w:type="spellEnd"/>
            <w:r>
              <w:rPr>
                <w:sz w:val="22"/>
                <w:szCs w:val="22"/>
              </w:rPr>
              <w:t>, Bright E.</w:t>
            </w:r>
          </w:p>
        </w:tc>
        <w:tc>
          <w:tcPr>
            <w:tcW w:w="270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CCFFFF"/>
            <w:noWrap/>
            <w:vAlign w:val="center"/>
          </w:tcPr>
          <w:p w:rsidR="001B20F5" w:rsidRDefault="001B20F5" w:rsidP="001B2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M.Sc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CCFFFF"/>
            <w:vAlign w:val="center"/>
          </w:tcPr>
          <w:p w:rsidR="001B20F5" w:rsidRPr="00DD1902" w:rsidRDefault="001B20F5" w:rsidP="001B20F5">
            <w:pPr>
              <w:rPr>
                <w:rFonts w:cs="Arial"/>
                <w:sz w:val="20"/>
                <w:szCs w:val="20"/>
              </w:rPr>
            </w:pPr>
            <w:r w:rsidRPr="00DD1902">
              <w:rPr>
                <w:rFonts w:cs="Arial"/>
                <w:sz w:val="20"/>
                <w:szCs w:val="20"/>
              </w:rPr>
              <w:t>24355</w:t>
            </w:r>
          </w:p>
        </w:tc>
        <w:tc>
          <w:tcPr>
            <w:tcW w:w="419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CCFFFF"/>
            <w:noWrap/>
            <w:vAlign w:val="center"/>
          </w:tcPr>
          <w:p w:rsidR="001B20F5" w:rsidRPr="004578C9" w:rsidRDefault="001B20F5" w:rsidP="001B20F5">
            <w:pPr>
              <w:rPr>
                <w:sz w:val="20"/>
                <w:szCs w:val="20"/>
              </w:rPr>
            </w:pPr>
            <w:r w:rsidRPr="00E551C4">
              <w:rPr>
                <w:sz w:val="20"/>
                <w:szCs w:val="20"/>
              </w:rPr>
              <w:t>bright.osatohanmwen</w:t>
            </w:r>
            <w:r>
              <w:rPr>
                <w:sz w:val="20"/>
                <w:szCs w:val="20"/>
              </w:rPr>
              <w:t>“€“</w:t>
            </w:r>
            <w:r w:rsidRPr="00E551C4">
              <w:rPr>
                <w:sz w:val="20"/>
                <w:szCs w:val="20"/>
              </w:rPr>
              <w:t>uni-goettingen.de</w:t>
            </w:r>
          </w:p>
        </w:tc>
      </w:tr>
      <w:tr w:rsidR="001B20F5" w:rsidRPr="00AF0777" w:rsidTr="008E65D2">
        <w:trPr>
          <w:trHeight w:val="397"/>
        </w:trPr>
        <w:tc>
          <w:tcPr>
            <w:tcW w:w="297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CCFFFF"/>
            <w:noWrap/>
            <w:vAlign w:val="center"/>
          </w:tcPr>
          <w:p w:rsidR="001B20F5" w:rsidRDefault="001B20F5" w:rsidP="001B2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Tost, Mila</w:t>
            </w:r>
          </w:p>
        </w:tc>
        <w:tc>
          <w:tcPr>
            <w:tcW w:w="270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CCFFFF"/>
            <w:noWrap/>
            <w:vAlign w:val="center"/>
          </w:tcPr>
          <w:p w:rsidR="001B20F5" w:rsidRDefault="001B20F5" w:rsidP="001B2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M.Sc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6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CCFFFF"/>
            <w:vAlign w:val="center"/>
          </w:tcPr>
          <w:p w:rsidR="001B20F5" w:rsidRPr="00DD1902" w:rsidRDefault="001B20F5" w:rsidP="001B20F5">
            <w:pPr>
              <w:jc w:val="center"/>
              <w:rPr>
                <w:sz w:val="20"/>
                <w:szCs w:val="20"/>
              </w:rPr>
            </w:pPr>
            <w:r w:rsidRPr="00DD1902">
              <w:rPr>
                <w:sz w:val="20"/>
                <w:szCs w:val="20"/>
              </w:rPr>
              <w:t>24355</w:t>
            </w:r>
          </w:p>
        </w:tc>
        <w:tc>
          <w:tcPr>
            <w:tcW w:w="41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CCFFFF"/>
            <w:vAlign w:val="center"/>
          </w:tcPr>
          <w:p w:rsidR="001B20F5" w:rsidRPr="00947DBC" w:rsidRDefault="001B20F5" w:rsidP="001B20F5">
            <w:pPr>
              <w:rPr>
                <w:sz w:val="20"/>
                <w:szCs w:val="20"/>
                <w:lang w:val="en-GB"/>
              </w:rPr>
            </w:pPr>
            <w:r w:rsidRPr="00947DBC">
              <w:rPr>
                <w:sz w:val="20"/>
                <w:szCs w:val="20"/>
                <w:lang w:val="en-GB"/>
              </w:rPr>
              <w:t>mila.tost“€”agr.uni-goettingen.de</w:t>
            </w:r>
          </w:p>
        </w:tc>
      </w:tr>
      <w:tr w:rsidR="001B20F5" w:rsidRPr="00285ED8" w:rsidTr="008E65D2">
        <w:trPr>
          <w:trHeight w:val="397"/>
        </w:trPr>
        <w:tc>
          <w:tcPr>
            <w:tcW w:w="297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CCFFFF"/>
            <w:noWrap/>
            <w:vAlign w:val="center"/>
          </w:tcPr>
          <w:p w:rsidR="001B20F5" w:rsidRPr="004049EB" w:rsidRDefault="001B20F5" w:rsidP="001B20F5">
            <w:pPr>
              <w:pStyle w:val="NurText"/>
              <w:jc w:val="center"/>
              <w:rPr>
                <w:rFonts w:eastAsia="Times New Roman" w:cs="Times New Roman"/>
                <w:sz w:val="22"/>
                <w:szCs w:val="22"/>
                <w:lang w:val="de-DE" w:eastAsia="de-DE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2"/>
                <w:lang w:val="de-DE" w:eastAsia="de-DE"/>
              </w:rPr>
              <w:t>Windhorst</w:t>
            </w:r>
            <w:proofErr w:type="spellEnd"/>
            <w:r>
              <w:rPr>
                <w:rFonts w:eastAsia="Times New Roman" w:cs="Times New Roman"/>
                <w:sz w:val="22"/>
                <w:szCs w:val="22"/>
                <w:lang w:val="de-DE" w:eastAsia="de-DE"/>
              </w:rPr>
              <w:t>, Alex</w:t>
            </w:r>
          </w:p>
        </w:tc>
        <w:tc>
          <w:tcPr>
            <w:tcW w:w="270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CCFFFF"/>
            <w:noWrap/>
            <w:vAlign w:val="center"/>
          </w:tcPr>
          <w:p w:rsidR="001B20F5" w:rsidRDefault="001B20F5" w:rsidP="001B2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M.Sc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6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CCFFFF"/>
            <w:vAlign w:val="center"/>
          </w:tcPr>
          <w:p w:rsidR="001B20F5" w:rsidRPr="00DD1902" w:rsidRDefault="001B20F5" w:rsidP="001B20F5">
            <w:pPr>
              <w:jc w:val="center"/>
              <w:rPr>
                <w:sz w:val="20"/>
                <w:szCs w:val="20"/>
              </w:rPr>
            </w:pPr>
            <w:r w:rsidRPr="00DD1902">
              <w:rPr>
                <w:sz w:val="20"/>
                <w:szCs w:val="20"/>
              </w:rPr>
              <w:t>-</w:t>
            </w:r>
          </w:p>
        </w:tc>
        <w:tc>
          <w:tcPr>
            <w:tcW w:w="41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CCFFFF"/>
            <w:vAlign w:val="center"/>
          </w:tcPr>
          <w:p w:rsidR="001B20F5" w:rsidRPr="00EE5363" w:rsidRDefault="001B20F5" w:rsidP="001B20F5">
            <w:pPr>
              <w:pStyle w:val="NurText"/>
              <w:rPr>
                <w:lang w:val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t>alex.windhorst“€“</w:t>
            </w:r>
            <w:r w:rsidRPr="00EE5363">
              <w:rPr>
                <w:rFonts w:eastAsia="Times New Roman" w:cs="Times New Roman"/>
                <w:sz w:val="20"/>
                <w:szCs w:val="20"/>
                <w:lang w:val="de-DE" w:eastAsia="de-DE"/>
              </w:rPr>
              <w:t>uni-goettingen.de</w:t>
            </w:r>
          </w:p>
        </w:tc>
      </w:tr>
      <w:tr w:rsidR="001B20F5" w:rsidRPr="00285ED8" w:rsidTr="008E65D2">
        <w:trPr>
          <w:trHeight w:val="397"/>
        </w:trPr>
        <w:tc>
          <w:tcPr>
            <w:tcW w:w="297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CCFFFF"/>
            <w:noWrap/>
            <w:vAlign w:val="center"/>
          </w:tcPr>
          <w:p w:rsidR="001B20F5" w:rsidRDefault="00D93E92" w:rsidP="001B20F5">
            <w:pPr>
              <w:jc w:val="center"/>
              <w:rPr>
                <w:sz w:val="22"/>
                <w:szCs w:val="22"/>
              </w:rPr>
            </w:pPr>
            <w:proofErr w:type="spellStart"/>
            <w:r w:rsidRPr="00D93E92">
              <w:rPr>
                <w:sz w:val="22"/>
                <w:szCs w:val="22"/>
              </w:rPr>
              <w:t>Hassanpour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D93E92">
              <w:rPr>
                <w:sz w:val="22"/>
                <w:szCs w:val="22"/>
              </w:rPr>
              <w:t xml:space="preserve"> </w:t>
            </w:r>
            <w:proofErr w:type="spellStart"/>
            <w:r w:rsidRPr="00D93E92">
              <w:rPr>
                <w:sz w:val="22"/>
                <w:szCs w:val="22"/>
              </w:rPr>
              <w:t>Azadeh</w:t>
            </w:r>
            <w:proofErr w:type="spellEnd"/>
          </w:p>
        </w:tc>
        <w:tc>
          <w:tcPr>
            <w:tcW w:w="270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CCFFFF"/>
            <w:noWrap/>
            <w:vAlign w:val="center"/>
          </w:tcPr>
          <w:p w:rsidR="001B20F5" w:rsidRDefault="00D93E92" w:rsidP="001B2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M.Sc</w:t>
            </w:r>
            <w:proofErr w:type="spellEnd"/>
          </w:p>
        </w:tc>
        <w:tc>
          <w:tcPr>
            <w:tcW w:w="76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CCFFFF"/>
            <w:vAlign w:val="center"/>
          </w:tcPr>
          <w:p w:rsidR="001B20F5" w:rsidRPr="00DD1902" w:rsidRDefault="00D93E92" w:rsidP="001B20F5">
            <w:pPr>
              <w:rPr>
                <w:rFonts w:cs="Arial"/>
                <w:sz w:val="20"/>
                <w:szCs w:val="20"/>
              </w:rPr>
            </w:pPr>
            <w:r w:rsidRPr="00DD1902">
              <w:rPr>
                <w:sz w:val="20"/>
                <w:szCs w:val="20"/>
              </w:rPr>
              <w:t>24355</w:t>
            </w:r>
          </w:p>
        </w:tc>
        <w:tc>
          <w:tcPr>
            <w:tcW w:w="41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CCFFFF"/>
            <w:vAlign w:val="center"/>
          </w:tcPr>
          <w:p w:rsidR="001B20F5" w:rsidRPr="004578C9" w:rsidRDefault="00D93E92" w:rsidP="00D93E92">
            <w:pPr>
              <w:rPr>
                <w:sz w:val="20"/>
                <w:szCs w:val="20"/>
              </w:rPr>
            </w:pPr>
            <w:r w:rsidRPr="00D93E92">
              <w:rPr>
                <w:sz w:val="20"/>
                <w:szCs w:val="20"/>
              </w:rPr>
              <w:t>azadeh.hassanpour</w:t>
            </w:r>
            <w:r>
              <w:rPr>
                <w:sz w:val="20"/>
                <w:szCs w:val="20"/>
              </w:rPr>
              <w:t>“€“</w:t>
            </w:r>
            <w:bookmarkStart w:id="0" w:name="_GoBack"/>
            <w:bookmarkEnd w:id="0"/>
            <w:r w:rsidRPr="00D93E92">
              <w:rPr>
                <w:sz w:val="20"/>
                <w:szCs w:val="20"/>
              </w:rPr>
              <w:t>uni-goettingen.de</w:t>
            </w:r>
          </w:p>
        </w:tc>
      </w:tr>
      <w:tr w:rsidR="001B20F5" w:rsidRPr="00947DBC" w:rsidTr="008E65D2">
        <w:trPr>
          <w:trHeight w:val="397"/>
        </w:trPr>
        <w:tc>
          <w:tcPr>
            <w:tcW w:w="297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CCFFFF"/>
            <w:noWrap/>
            <w:vAlign w:val="center"/>
          </w:tcPr>
          <w:p w:rsidR="001B20F5" w:rsidRDefault="001B20F5" w:rsidP="001B2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CCFFFF"/>
            <w:noWrap/>
            <w:vAlign w:val="center"/>
          </w:tcPr>
          <w:p w:rsidR="001B20F5" w:rsidRDefault="001B20F5" w:rsidP="001B2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CCFFFF"/>
            <w:vAlign w:val="center"/>
          </w:tcPr>
          <w:p w:rsidR="001B20F5" w:rsidRPr="00DD1902" w:rsidRDefault="001B20F5" w:rsidP="001B2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CCFFFF"/>
            <w:noWrap/>
            <w:vAlign w:val="center"/>
          </w:tcPr>
          <w:p w:rsidR="001B20F5" w:rsidRPr="00D93E92" w:rsidRDefault="001B20F5" w:rsidP="001B20F5">
            <w:pPr>
              <w:rPr>
                <w:sz w:val="20"/>
                <w:szCs w:val="20"/>
              </w:rPr>
            </w:pPr>
          </w:p>
        </w:tc>
      </w:tr>
      <w:tr w:rsidR="001B20F5" w:rsidTr="008E65D2">
        <w:trPr>
          <w:trHeight w:val="397"/>
        </w:trPr>
        <w:tc>
          <w:tcPr>
            <w:tcW w:w="2975" w:type="dxa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</w:tcPr>
          <w:p w:rsidR="001B20F5" w:rsidRPr="004049EB" w:rsidRDefault="001B20F5" w:rsidP="001B20F5">
            <w:pPr>
              <w:pStyle w:val="NurText"/>
              <w:jc w:val="center"/>
              <w:rPr>
                <w:rFonts w:eastAsia="Times New Roman" w:cs="Times New Roman"/>
                <w:sz w:val="22"/>
                <w:szCs w:val="22"/>
                <w:lang w:val="de-DE" w:eastAsia="de-DE"/>
              </w:rPr>
            </w:pPr>
          </w:p>
        </w:tc>
        <w:tc>
          <w:tcPr>
            <w:tcW w:w="2709" w:type="dxa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</w:tcPr>
          <w:p w:rsidR="001B20F5" w:rsidRDefault="001B20F5" w:rsidP="001B2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CCFFFF"/>
            <w:vAlign w:val="center"/>
          </w:tcPr>
          <w:p w:rsidR="001B20F5" w:rsidRPr="00DD1902" w:rsidRDefault="001B20F5" w:rsidP="001B2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3" w:type="dxa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</w:tcPr>
          <w:p w:rsidR="001B20F5" w:rsidRPr="00EE5363" w:rsidRDefault="001B20F5" w:rsidP="001B20F5">
            <w:pPr>
              <w:pStyle w:val="NurText"/>
              <w:rPr>
                <w:lang w:val="de-DE"/>
              </w:rPr>
            </w:pPr>
          </w:p>
        </w:tc>
      </w:tr>
      <w:tr w:rsidR="001B20F5" w:rsidRPr="0031435A" w:rsidTr="00E04C8B">
        <w:trPr>
          <w:trHeight w:hRule="exact" w:val="113"/>
        </w:trPr>
        <w:tc>
          <w:tcPr>
            <w:tcW w:w="29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20F5" w:rsidRPr="00143285" w:rsidRDefault="001B20F5" w:rsidP="001B20F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20F5" w:rsidRPr="00143285" w:rsidRDefault="001B20F5" w:rsidP="001B20F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0F5" w:rsidRPr="00143285" w:rsidRDefault="001B20F5" w:rsidP="001B20F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19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20F5" w:rsidRPr="00E04C8B" w:rsidRDefault="001B20F5" w:rsidP="001B20F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01DC9" w:rsidRDefault="00B01DC9" w:rsidP="00F80770">
      <w:pPr>
        <w:pStyle w:val="Kopfzeile"/>
        <w:tabs>
          <w:tab w:val="clear" w:pos="4536"/>
          <w:tab w:val="clear" w:pos="9072"/>
        </w:tabs>
        <w:rPr>
          <w:sz w:val="20"/>
          <w:szCs w:val="20"/>
        </w:rPr>
      </w:pPr>
    </w:p>
    <w:p w:rsidR="0011769B" w:rsidRDefault="0011769B" w:rsidP="00F80770">
      <w:pPr>
        <w:pStyle w:val="Kopfzeile"/>
        <w:tabs>
          <w:tab w:val="clear" w:pos="4536"/>
          <w:tab w:val="clear" w:pos="9072"/>
        </w:tabs>
        <w:rPr>
          <w:sz w:val="20"/>
          <w:szCs w:val="20"/>
        </w:rPr>
      </w:pPr>
    </w:p>
    <w:sectPr w:rsidR="0011769B">
      <w:pgSz w:w="11900" w:h="16797" w:code="9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0C"/>
    <w:rsid w:val="000072BB"/>
    <w:rsid w:val="00010154"/>
    <w:rsid w:val="00011BF9"/>
    <w:rsid w:val="00012418"/>
    <w:rsid w:val="00045763"/>
    <w:rsid w:val="000514C3"/>
    <w:rsid w:val="00071900"/>
    <w:rsid w:val="000C5A25"/>
    <w:rsid w:val="000C73DE"/>
    <w:rsid w:val="000F32BC"/>
    <w:rsid w:val="00112931"/>
    <w:rsid w:val="0011769B"/>
    <w:rsid w:val="00133D3C"/>
    <w:rsid w:val="00141EC0"/>
    <w:rsid w:val="00143285"/>
    <w:rsid w:val="00161B3B"/>
    <w:rsid w:val="0016395D"/>
    <w:rsid w:val="00177D5D"/>
    <w:rsid w:val="001A0CEA"/>
    <w:rsid w:val="001B20F5"/>
    <w:rsid w:val="001C4787"/>
    <w:rsid w:val="001F4494"/>
    <w:rsid w:val="00212100"/>
    <w:rsid w:val="00224D47"/>
    <w:rsid w:val="00234AEE"/>
    <w:rsid w:val="00264A85"/>
    <w:rsid w:val="00265C3C"/>
    <w:rsid w:val="00273A0A"/>
    <w:rsid w:val="00281571"/>
    <w:rsid w:val="00285ED8"/>
    <w:rsid w:val="002B51AF"/>
    <w:rsid w:val="002B6B38"/>
    <w:rsid w:val="002C2357"/>
    <w:rsid w:val="002C406A"/>
    <w:rsid w:val="002D1E02"/>
    <w:rsid w:val="002E0BE2"/>
    <w:rsid w:val="002E3C3B"/>
    <w:rsid w:val="002F143F"/>
    <w:rsid w:val="0031435A"/>
    <w:rsid w:val="0033190E"/>
    <w:rsid w:val="00387A8A"/>
    <w:rsid w:val="003904AB"/>
    <w:rsid w:val="00395BD3"/>
    <w:rsid w:val="003A2BE6"/>
    <w:rsid w:val="003B64CA"/>
    <w:rsid w:val="003D2463"/>
    <w:rsid w:val="003D383C"/>
    <w:rsid w:val="003D3C40"/>
    <w:rsid w:val="003F0B3C"/>
    <w:rsid w:val="003F5FE8"/>
    <w:rsid w:val="004049EB"/>
    <w:rsid w:val="00423E21"/>
    <w:rsid w:val="004578C9"/>
    <w:rsid w:val="004A1CB2"/>
    <w:rsid w:val="004D4043"/>
    <w:rsid w:val="004F1E48"/>
    <w:rsid w:val="0053230C"/>
    <w:rsid w:val="00541A12"/>
    <w:rsid w:val="00571869"/>
    <w:rsid w:val="0059129B"/>
    <w:rsid w:val="005A4A84"/>
    <w:rsid w:val="005C46D1"/>
    <w:rsid w:val="005E0E50"/>
    <w:rsid w:val="006559CA"/>
    <w:rsid w:val="00662C58"/>
    <w:rsid w:val="006A7E52"/>
    <w:rsid w:val="006C3A65"/>
    <w:rsid w:val="006D215A"/>
    <w:rsid w:val="006E50F4"/>
    <w:rsid w:val="0072007B"/>
    <w:rsid w:val="00726A8A"/>
    <w:rsid w:val="00735E42"/>
    <w:rsid w:val="007424A6"/>
    <w:rsid w:val="0075042D"/>
    <w:rsid w:val="00774AD1"/>
    <w:rsid w:val="00787411"/>
    <w:rsid w:val="00791755"/>
    <w:rsid w:val="00792FE0"/>
    <w:rsid w:val="007A5723"/>
    <w:rsid w:val="007B17EC"/>
    <w:rsid w:val="007B506E"/>
    <w:rsid w:val="007F5C2C"/>
    <w:rsid w:val="008070E8"/>
    <w:rsid w:val="00824DC7"/>
    <w:rsid w:val="0085563C"/>
    <w:rsid w:val="00866E64"/>
    <w:rsid w:val="0087188D"/>
    <w:rsid w:val="00882127"/>
    <w:rsid w:val="008A18B2"/>
    <w:rsid w:val="008B0D7D"/>
    <w:rsid w:val="008B571D"/>
    <w:rsid w:val="008C44AB"/>
    <w:rsid w:val="008E3126"/>
    <w:rsid w:val="008E65D2"/>
    <w:rsid w:val="008F44E5"/>
    <w:rsid w:val="0090261F"/>
    <w:rsid w:val="009143AB"/>
    <w:rsid w:val="00920083"/>
    <w:rsid w:val="00935EAD"/>
    <w:rsid w:val="00944C44"/>
    <w:rsid w:val="00947DBC"/>
    <w:rsid w:val="009819EA"/>
    <w:rsid w:val="009C012C"/>
    <w:rsid w:val="009E3537"/>
    <w:rsid w:val="009E4F25"/>
    <w:rsid w:val="00A17033"/>
    <w:rsid w:val="00A220A4"/>
    <w:rsid w:val="00A34F89"/>
    <w:rsid w:val="00A41448"/>
    <w:rsid w:val="00A44F32"/>
    <w:rsid w:val="00A45CA1"/>
    <w:rsid w:val="00A71CF8"/>
    <w:rsid w:val="00A9196D"/>
    <w:rsid w:val="00A935C8"/>
    <w:rsid w:val="00AA2E5E"/>
    <w:rsid w:val="00AC5E37"/>
    <w:rsid w:val="00AE7A3C"/>
    <w:rsid w:val="00AF0777"/>
    <w:rsid w:val="00AF7BAE"/>
    <w:rsid w:val="00B01DC9"/>
    <w:rsid w:val="00B04970"/>
    <w:rsid w:val="00B22714"/>
    <w:rsid w:val="00B36161"/>
    <w:rsid w:val="00B66893"/>
    <w:rsid w:val="00B76FF4"/>
    <w:rsid w:val="00B77C83"/>
    <w:rsid w:val="00BA6BEB"/>
    <w:rsid w:val="00BC1386"/>
    <w:rsid w:val="00BF14EC"/>
    <w:rsid w:val="00BF1807"/>
    <w:rsid w:val="00C13E03"/>
    <w:rsid w:val="00C42BBB"/>
    <w:rsid w:val="00C522E0"/>
    <w:rsid w:val="00C662C9"/>
    <w:rsid w:val="00C74C8D"/>
    <w:rsid w:val="00C87B8A"/>
    <w:rsid w:val="00CA5E64"/>
    <w:rsid w:val="00CA7D69"/>
    <w:rsid w:val="00CC6398"/>
    <w:rsid w:val="00CD44B8"/>
    <w:rsid w:val="00D13D54"/>
    <w:rsid w:val="00D31795"/>
    <w:rsid w:val="00D43A54"/>
    <w:rsid w:val="00D93E92"/>
    <w:rsid w:val="00DA14BE"/>
    <w:rsid w:val="00DB32E5"/>
    <w:rsid w:val="00DB50D3"/>
    <w:rsid w:val="00DD1902"/>
    <w:rsid w:val="00E04C8B"/>
    <w:rsid w:val="00E05831"/>
    <w:rsid w:val="00E05B94"/>
    <w:rsid w:val="00E33CC4"/>
    <w:rsid w:val="00E41968"/>
    <w:rsid w:val="00E46A0A"/>
    <w:rsid w:val="00E551C4"/>
    <w:rsid w:val="00E551F4"/>
    <w:rsid w:val="00ED6C65"/>
    <w:rsid w:val="00EE5363"/>
    <w:rsid w:val="00EE56DC"/>
    <w:rsid w:val="00EF7708"/>
    <w:rsid w:val="00F25872"/>
    <w:rsid w:val="00F3233A"/>
    <w:rsid w:val="00F608D2"/>
    <w:rsid w:val="00F62B0B"/>
    <w:rsid w:val="00F705F7"/>
    <w:rsid w:val="00F713CB"/>
    <w:rsid w:val="00F80770"/>
    <w:rsid w:val="00FA3ABC"/>
    <w:rsid w:val="00FB4F27"/>
    <w:rsid w:val="00FC0FE7"/>
    <w:rsid w:val="00FF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7BB88"/>
  <w15:docId w15:val="{44550CB0-2A85-4427-AECB-4573476D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framePr w:hSpace="141" w:wrap="around" w:vAnchor="text" w:hAnchor="text" w:xAlign="center" w:y="1"/>
      <w:suppressOverlap/>
      <w:jc w:val="center"/>
      <w:outlineLvl w:val="0"/>
    </w:pPr>
    <w:rPr>
      <w:rFonts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link w:val="berschrift2Zchn"/>
    <w:qFormat/>
    <w:pPr>
      <w:keepNext/>
      <w:framePr w:hSpace="141" w:wrap="around" w:vAnchor="text" w:hAnchor="text" w:xAlign="center" w:y="1"/>
      <w:suppressOverlap/>
      <w:jc w:val="center"/>
      <w:outlineLvl w:val="1"/>
    </w:pPr>
    <w:rPr>
      <w:b/>
      <w:bCs/>
      <w:sz w:val="2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tandardWeb">
    <w:name w:val="Normal (Web)"/>
    <w:basedOn w:val="Standard"/>
    <w:rsid w:val="001F4494"/>
    <w:rPr>
      <w:rFonts w:ascii="Times New Roman" w:hAnsi="Times New Roman"/>
    </w:rPr>
  </w:style>
  <w:style w:type="paragraph" w:styleId="NurText">
    <w:name w:val="Plain Text"/>
    <w:basedOn w:val="Standard"/>
    <w:link w:val="NurTextZchn"/>
    <w:uiPriority w:val="99"/>
    <w:unhideWhenUsed/>
    <w:rsid w:val="007B506E"/>
    <w:rPr>
      <w:rFonts w:eastAsiaTheme="minorHAnsi" w:cstheme="minorBidi"/>
      <w:szCs w:val="21"/>
      <w:lang w:val="en-GB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B506E"/>
    <w:rPr>
      <w:rFonts w:ascii="Arial" w:eastAsiaTheme="minorHAnsi" w:hAnsi="Arial" w:cstheme="minorBidi"/>
      <w:sz w:val="24"/>
      <w:szCs w:val="21"/>
      <w:lang w:val="en-GB" w:eastAsia="en-US"/>
    </w:rPr>
  </w:style>
  <w:style w:type="paragraph" w:customStyle="1" w:styleId="Default">
    <w:name w:val="Default"/>
    <w:rsid w:val="00944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1B20F5"/>
    <w:rPr>
      <w:rFonts w:ascii="Arial" w:hAnsi="Arial"/>
      <w:b/>
      <w:bCs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FA825-A4CC-4142-8FA3-1A25C836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Name, Vorname</vt:lpstr>
      <vt:lpstr>Name, Vorname</vt:lpstr>
    </vt:vector>
  </TitlesOfParts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Vorname</dc:title>
  <dc:creator>Link</dc:creator>
  <cp:lastModifiedBy>admin</cp:lastModifiedBy>
  <cp:revision>2</cp:revision>
  <cp:lastPrinted>2016-01-04T11:13:00Z</cp:lastPrinted>
  <dcterms:created xsi:type="dcterms:W3CDTF">2024-07-08T20:53:00Z</dcterms:created>
  <dcterms:modified xsi:type="dcterms:W3CDTF">2024-07-08T20:53:00Z</dcterms:modified>
</cp:coreProperties>
</file>